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A56B76" w:rsidP="00C94BF7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hint="eastAsia"/>
          <w:sz w:val="32"/>
        </w:rPr>
        <w:t>《羽毛球</w:t>
      </w:r>
      <w:r w:rsidR="00C94BF7">
        <w:rPr>
          <w:rFonts w:ascii="Times New Roman" w:eastAsia="黑体" w:hAnsi="Times New Roman" w:hint="eastAsia"/>
          <w:sz w:val="32"/>
        </w:rPr>
        <w:t>主修</w:t>
      </w:r>
      <w:r>
        <w:rPr>
          <w:rFonts w:ascii="Times New Roman" w:eastAsia="黑体" w:hAnsi="Times New Roman" w:hint="eastAsia"/>
          <w:sz w:val="32"/>
        </w:rPr>
        <w:t>》</w:t>
      </w:r>
      <w:r w:rsidR="001E5724" w:rsidRPr="001E5724">
        <w:rPr>
          <w:rFonts w:ascii="黑体" w:eastAsia="黑体" w:hAnsi="黑体" w:hint="eastAsia"/>
          <w:sz w:val="32"/>
          <w:szCs w:val="32"/>
        </w:rPr>
        <w:t>课程教学大纲</w:t>
      </w:r>
    </w:p>
    <w:p w:rsidR="00D13271" w:rsidRDefault="00E05E8B" w:rsidP="00C94BF7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E814E7" w:rsidRDefault="00C94BF7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Majored in </w:t>
            </w:r>
            <w:r w:rsidR="00E814E7" w:rsidRPr="00E814E7">
              <w:rPr>
                <w:rFonts w:ascii="宋体" w:eastAsia="宋体" w:hAnsi="宋体"/>
              </w:rPr>
              <w:t>Badminton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C94BF7" w:rsidP="00C94BF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SPOT0144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94BF7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专业核心</w:t>
            </w:r>
            <w:r w:rsidR="00AF0A44" w:rsidRPr="00AF0A44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AF0A44">
              <w:rPr>
                <w:rFonts w:ascii="宋体" w:eastAsia="宋体" w:hAnsi="宋体" w:hint="eastAsia"/>
              </w:rPr>
              <w:t>运动训练专业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C94BF7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  <w:r w:rsidR="0088298A">
              <w:rPr>
                <w:rFonts w:ascii="宋体" w:eastAsia="宋体" w:hAnsi="宋体" w:hint="eastAsia"/>
              </w:rPr>
              <w:t>.00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C94BF7" w:rsidP="00C94BF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648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F0A44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龚肖奕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C94BF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2021.10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C94BF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C94BF7" w:rsidRDefault="00C94BF7" w:rsidP="00C94BF7">
            <w:pPr>
              <w:spacing w:beforeLines="50" w:afterLines="50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施志社王家宏编著《</w:t>
            </w:r>
            <w:r w:rsidRPr="00C94BF7">
              <w:rPr>
                <w:rFonts w:ascii="宋体" w:eastAsia="宋体" w:hAnsi="宋体" w:cs="Times New Roman" w:hint="eastAsia"/>
              </w:rPr>
              <w:t>怎样打羽毛球</w:t>
            </w:r>
            <w:r>
              <w:rPr>
                <w:rFonts w:ascii="宋体" w:eastAsia="宋体" w:hAnsi="宋体" w:hint="eastAsia"/>
              </w:rPr>
              <w:t>》</w:t>
            </w:r>
            <w:r w:rsidRPr="00C94BF7">
              <w:rPr>
                <w:rFonts w:ascii="宋体" w:eastAsia="宋体" w:hAnsi="宋体" w:cs="Times New Roman" w:hint="eastAsia"/>
              </w:rPr>
              <w:t>苏州大学出版社，2006年</w:t>
            </w:r>
          </w:p>
          <w:p w:rsidR="00AF0A44" w:rsidRPr="00E814E7" w:rsidRDefault="00AF0A44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肖杰《羽毛球运动理论与实践》人民体育出版社，2017年</w:t>
            </w:r>
          </w:p>
          <w:p w:rsidR="00AF0A44" w:rsidRPr="00E814E7" w:rsidRDefault="00AF0A44" w:rsidP="00C94BF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国家体育总局职业技能鉴定知道中心《羽毛球.初级》</w:t>
            </w:r>
            <w:r w:rsidR="00E814E7" w:rsidRPr="00E814E7">
              <w:rPr>
                <w:rFonts w:ascii="宋体" w:eastAsia="宋体" w:hAnsi="宋体" w:hint="eastAsia"/>
              </w:rPr>
              <w:t>高等教育出版社，2018年</w:t>
            </w:r>
          </w:p>
          <w:p w:rsidR="00D13271" w:rsidRPr="00E814E7" w:rsidRDefault="00AF0A44" w:rsidP="00C94BF7">
            <w:pPr>
              <w:spacing w:beforeLines="50" w:afterLines="50"/>
              <w:jc w:val="left"/>
              <w:rPr>
                <w:rFonts w:ascii="Times New Roman" w:hAnsi="Times New Roman"/>
              </w:rPr>
            </w:pPr>
            <w:r w:rsidRPr="00E814E7">
              <w:rPr>
                <w:rFonts w:ascii="宋体" w:eastAsia="宋体" w:hAnsi="宋体" w:hint="eastAsia"/>
              </w:rPr>
              <w:t>《羽毛球竞赛规则》中国羽毛球协会审定（最近版本）</w:t>
            </w:r>
          </w:p>
        </w:tc>
      </w:tr>
    </w:tbl>
    <w:p w:rsidR="00E05E8B" w:rsidRDefault="00E05E8B" w:rsidP="00C94BF7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C94BF7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C94BF7" w:rsidRDefault="00E814E7" w:rsidP="00C94BF7">
      <w:pPr>
        <w:ind w:firstLineChars="200" w:firstLine="420"/>
        <w:jc w:val="left"/>
        <w:rPr>
          <w:rFonts w:ascii="宋体" w:eastAsia="宋体" w:hAnsi="宋体" w:cs="宋体"/>
          <w:i/>
          <w:szCs w:val="21"/>
        </w:rPr>
      </w:pPr>
      <w:r w:rsidRPr="00E814E7">
        <w:rPr>
          <w:rFonts w:ascii="黑体" w:eastAsia="宋体" w:hAnsi="宋体" w:cs="Times New Roman" w:hint="eastAsia"/>
          <w:bCs/>
          <w:szCs w:val="21"/>
        </w:rPr>
        <w:t>《</w:t>
      </w:r>
      <w:r>
        <w:rPr>
          <w:rFonts w:ascii="黑体" w:eastAsia="宋体" w:hAnsi="宋体" w:cs="Times New Roman" w:hint="eastAsia"/>
          <w:bCs/>
          <w:szCs w:val="21"/>
        </w:rPr>
        <w:t>羽毛球</w:t>
      </w:r>
      <w:r w:rsidR="00C94BF7">
        <w:rPr>
          <w:rFonts w:ascii="黑体" w:eastAsia="宋体" w:hAnsi="宋体" w:cs="Times New Roman" w:hint="eastAsia"/>
          <w:bCs/>
          <w:szCs w:val="21"/>
        </w:rPr>
        <w:t>主修</w:t>
      </w:r>
      <w:r w:rsidRPr="00E814E7">
        <w:rPr>
          <w:rFonts w:ascii="黑体" w:eastAsia="宋体" w:hAnsi="宋体" w:cs="Times New Roman" w:hint="eastAsia"/>
          <w:bCs/>
          <w:szCs w:val="21"/>
        </w:rPr>
        <w:t>》是</w:t>
      </w:r>
      <w:r w:rsidR="00C94BF7">
        <w:rPr>
          <w:rFonts w:ascii="黑体" w:eastAsia="宋体" w:hAnsi="宋体" w:cs="Times New Roman" w:hint="eastAsia"/>
          <w:bCs/>
          <w:szCs w:val="21"/>
        </w:rPr>
        <w:t>运动训练专业</w:t>
      </w:r>
      <w:r w:rsidR="00C94BF7">
        <w:rPr>
          <w:rFonts w:ascii="宋体" w:eastAsia="宋体" w:hAnsi="宋体" w:hint="eastAsia"/>
        </w:rPr>
        <w:t>核心课程</w:t>
      </w:r>
      <w:r w:rsidRPr="00E814E7">
        <w:rPr>
          <w:rFonts w:ascii="黑体" w:eastAsia="宋体" w:hAnsi="宋体" w:cs="Times New Roman" w:hint="eastAsia"/>
          <w:bCs/>
          <w:szCs w:val="21"/>
        </w:rPr>
        <w:t>。</w:t>
      </w:r>
      <w:r w:rsidR="00C94BF7">
        <w:rPr>
          <w:rFonts w:ascii="宋体" w:eastAsia="宋体" w:hAnsi="宋体" w:cs="宋体" w:hint="eastAsia"/>
          <w:szCs w:val="21"/>
          <w:lang w:val="zh-CN"/>
        </w:rPr>
        <w:t>课程主要</w:t>
      </w:r>
      <w:r w:rsidR="00C94BF7">
        <w:rPr>
          <w:rFonts w:ascii="宋体" w:eastAsia="宋体" w:hAnsi="宋体" w:cs="宋体" w:hint="eastAsia"/>
          <w:lang w:val="zh-CN"/>
        </w:rPr>
        <w:t>内容包括：羽毛球技术与理论、羽毛球战术与理论、羽毛球教学与训练、羽毛球运动员</w:t>
      </w:r>
      <w:r w:rsidR="00C94BF7">
        <w:rPr>
          <w:rFonts w:ascii="宋体" w:eastAsia="宋体" w:hAnsi="宋体" w:cs="宋体" w:hint="eastAsia"/>
          <w:szCs w:val="21"/>
          <w:lang w:val="zh-CN"/>
        </w:rPr>
        <w:t>心理技能训练</w:t>
      </w:r>
      <w:r w:rsidR="00C94BF7">
        <w:rPr>
          <w:rFonts w:ascii="宋体" w:eastAsia="宋体" w:hAnsi="宋体" w:cs="宋体" w:hint="eastAsia"/>
          <w:lang w:val="zh-CN"/>
        </w:rPr>
        <w:t>训练、竞赛组织及裁判工作等。通过课程教学，</w:t>
      </w:r>
      <w:r w:rsidR="00C94BF7">
        <w:rPr>
          <w:rFonts w:ascii="宋体" w:eastAsia="宋体" w:hAnsi="宋体" w:cs="宋体" w:hint="eastAsia"/>
          <w:szCs w:val="21"/>
          <w:lang w:val="zh-CN"/>
        </w:rPr>
        <w:t>使学生了解羽毛球运动的基本规律，系统地掌握羽毛球运动的基本理论、基本知识、基本技能，掌握羽毛球的基本技、战术和羽毛球教学、训练的方法与要点，学会羽毛球竞赛规则和裁判法，</w:t>
      </w:r>
      <w:r w:rsidR="00C94BF7">
        <w:rPr>
          <w:rFonts w:ascii="宋体" w:eastAsia="宋体" w:hAnsi="宋体" w:cs="宋体" w:hint="eastAsia"/>
          <w:lang w:val="zh-CN"/>
        </w:rPr>
        <w:t>培养学生的集体主义精神和团结协作、吃苦耐劳、顽强拼搏、文明守纪等优良品质。</w:t>
      </w:r>
      <w:r w:rsidR="00C94BF7">
        <w:rPr>
          <w:rFonts w:ascii="宋体" w:eastAsia="宋体" w:hAnsi="宋体" w:cs="宋体" w:hint="eastAsia"/>
          <w:szCs w:val="21"/>
          <w:lang w:val="zh-CN"/>
        </w:rPr>
        <w:t>培养</w:t>
      </w:r>
      <w:r w:rsidR="00C94BF7">
        <w:rPr>
          <w:rFonts w:ascii="宋体" w:eastAsia="宋体" w:hAnsi="宋体" w:cs="宋体" w:hint="eastAsia"/>
          <w:szCs w:val="21"/>
        </w:rPr>
        <w:t>能够从事羽毛球教学、训练、科研和管理等工作的中学体育骨干教师，及</w:t>
      </w:r>
      <w:r w:rsidR="00C94BF7">
        <w:rPr>
          <w:rFonts w:ascii="宋体" w:eastAsia="宋体" w:hAnsi="宋体" w:cs="宋体" w:hint="eastAsia"/>
          <w:szCs w:val="21"/>
          <w:lang w:val="zh-CN"/>
        </w:rPr>
        <w:t>组织羽毛球竞赛及裁判工作的能力。</w:t>
      </w:r>
    </w:p>
    <w:p w:rsidR="00E814E7" w:rsidRPr="00E814E7" w:rsidRDefault="00E814E7" w:rsidP="003704F0">
      <w:pPr>
        <w:rPr>
          <w:rFonts w:ascii="黑体" w:eastAsia="宋体" w:hAnsi="宋体" w:cs="Times New Roman"/>
          <w:bCs/>
          <w:szCs w:val="21"/>
        </w:rPr>
      </w:pPr>
    </w:p>
    <w:p w:rsidR="00E05E8B" w:rsidRPr="00FB77A1" w:rsidRDefault="00E05E8B" w:rsidP="00C94BF7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3055B6" w:rsidRDefault="00E05E8B" w:rsidP="003055B6">
      <w:pPr>
        <w:snapToGrid w:val="0"/>
        <w:ind w:firstLineChars="200" w:firstLine="420"/>
        <w:rPr>
          <w:rFonts w:hint="eastAsia"/>
          <w:szCs w:val="21"/>
        </w:rPr>
      </w:pPr>
      <w:r w:rsidRPr="000C2D1F">
        <w:rPr>
          <w:rFonts w:hAnsi="宋体" w:cs="宋体" w:hint="eastAsia"/>
          <w:b/>
        </w:rPr>
        <w:t>课程目标1：</w:t>
      </w:r>
      <w:r w:rsidR="003055B6" w:rsidRPr="003055B6">
        <w:rPr>
          <w:rFonts w:ascii="宋体" w:eastAsia="宋体" w:hAnsi="宋体" w:cs="宋体" w:hint="eastAsia"/>
          <w:szCs w:val="21"/>
        </w:rPr>
        <w:t>羽毛球运动的教学能教育人热爱祖国，热爱体育事业培养良好的体育道德作风、顽强意志品质和进取精神，形成正确的世界观和人生观，有助于培养“德、智、体、美、劳”全面发展的高素质人才。</w:t>
      </w:r>
    </w:p>
    <w:p w:rsidR="003055B6" w:rsidRDefault="00E05E8B" w:rsidP="003055B6">
      <w:pPr>
        <w:pStyle w:val="a3"/>
        <w:spacing w:beforeLines="50" w:afterLines="50"/>
        <w:ind w:firstLineChars="200" w:firstLine="422"/>
        <w:rPr>
          <w:rFonts w:hint="eastAsia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3055B6" w:rsidRPr="003055B6">
        <w:rPr>
          <w:rFonts w:hAnsi="宋体" w:cs="宋体" w:hint="eastAsia"/>
          <w:szCs w:val="21"/>
        </w:rPr>
        <w:t>培养和发展各种综合素质，培养知难而进、顽强拼搏、敢想敢干的现代竞争意识。羽毛球运动是一项值得倾注毕生精力的事业。在探索此项运动规律的实践中，掌握技术，克服困难，提高主观能动性，加深对此运动的理解，从而更加热爱羽毛球运动。通过学习与训练，在有挑战、有压力的环境中，挖崛和证实自我潜能，增强自信心。</w:t>
      </w:r>
    </w:p>
    <w:p w:rsidR="00E05E8B" w:rsidRPr="000C2D1F" w:rsidRDefault="00E05E8B" w:rsidP="003055B6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3055B6">
        <w:rPr>
          <w:rFonts w:hint="eastAsia"/>
          <w:szCs w:val="21"/>
        </w:rPr>
        <w:t>结合羽毛球运动专项特点，了解羽毛球运动的起源、发展进程及其文化背景，系统掌握羽毛球运动的特点和结构体系，掌握教学、训练原则及基本技术和战术方法与</w:t>
      </w:r>
      <w:r w:rsidR="003055B6">
        <w:rPr>
          <w:rFonts w:hint="eastAsia"/>
          <w:szCs w:val="21"/>
        </w:rPr>
        <w:lastRenderedPageBreak/>
        <w:t>原理，掌握羽毛球运动的竞赛组织、规则与裁判方法等基本理论知识。</w:t>
      </w:r>
    </w:p>
    <w:p w:rsidR="003055B6" w:rsidRDefault="003055B6" w:rsidP="003055B6">
      <w:pPr>
        <w:pStyle w:val="a3"/>
        <w:spacing w:beforeLines="50" w:afterLines="50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int="eastAsia"/>
          <w:szCs w:val="21"/>
        </w:rPr>
        <w:t>系统介绍羽毛球运动的基本技、战术方法，强化基本技、战术的概念和要领，巩固正确姿势，纠正不良或错误动作，形成良好的技、战术规范，培养和提高技、战术意识和应变能力，以适应羽毛球运动的需要。</w:t>
      </w:r>
    </w:p>
    <w:p w:rsidR="003055B6" w:rsidRDefault="003055B6" w:rsidP="003055B6">
      <w:pPr>
        <w:pStyle w:val="a3"/>
        <w:spacing w:beforeLines="50" w:afterLines="50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5</w:t>
      </w:r>
      <w:r w:rsidRPr="000C2D1F">
        <w:rPr>
          <w:rFonts w:hAnsi="宋体" w:cs="宋体" w:hint="eastAsia"/>
          <w:b/>
        </w:rPr>
        <w:t>：</w:t>
      </w:r>
      <w:r>
        <w:rPr>
          <w:rFonts w:hint="eastAsia"/>
          <w:szCs w:val="21"/>
        </w:rPr>
        <w:t>促进身体机能全面发展，提高内脏功能，增强体质，以满足学习和工作的需要。在此基础上，努力发展羽毛球运动所需要的专项素质和能力，为技术水平的提高打下坚实的基础，奠定适应羽毛球比赛激烈对抗的基础。</w:t>
      </w:r>
    </w:p>
    <w:p w:rsidR="003055B6" w:rsidRPr="003055B6" w:rsidRDefault="003055B6" w:rsidP="003055B6">
      <w:pPr>
        <w:pStyle w:val="a3"/>
        <w:spacing w:beforeLines="50" w:afterLines="50"/>
        <w:ind w:firstLineChars="200" w:firstLine="422"/>
        <w:rPr>
          <w:rFonts w:hAnsi="宋体" w:cs="宋体" w:hint="eastAsia"/>
        </w:rPr>
      </w:pPr>
      <w:r w:rsidRPr="000C2D1F"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6</w:t>
      </w:r>
      <w:r w:rsidRPr="000C2D1F">
        <w:rPr>
          <w:rFonts w:hAnsi="宋体" w:cs="宋体" w:hint="eastAsia"/>
          <w:b/>
        </w:rPr>
        <w:t>：</w:t>
      </w:r>
      <w:r w:rsidR="00947666">
        <w:rPr>
          <w:rFonts w:hAnsi="宋体" w:cs="宋体" w:hint="eastAsia"/>
          <w:szCs w:val="21"/>
        </w:rPr>
        <w:t>羽毛球</w:t>
      </w:r>
      <w:r w:rsidR="00947666">
        <w:rPr>
          <w:rFonts w:hAnsi="宋体" w:cs="宋体" w:hint="eastAsia"/>
          <w:bCs/>
          <w:szCs w:val="21"/>
        </w:rPr>
        <w:t>主修</w:t>
      </w:r>
      <w:r w:rsidR="00947666">
        <w:rPr>
          <w:rFonts w:hAnsi="宋体" w:cs="宋体" w:hint="eastAsia"/>
          <w:szCs w:val="21"/>
        </w:rPr>
        <w:t>课程的目的，是</w:t>
      </w:r>
      <w:r w:rsidR="00947666">
        <w:rPr>
          <w:rFonts w:hAnsi="宋体" w:cs="宋体" w:hint="eastAsia"/>
        </w:rPr>
        <w:t>使学生系统掌握羽毛球运动专项技术，并在实践中熟练运用各种战术，</w:t>
      </w:r>
      <w:r w:rsidR="00947666">
        <w:rPr>
          <w:rFonts w:hAnsi="宋体" w:cs="宋体" w:hint="eastAsia"/>
          <w:szCs w:val="21"/>
        </w:rPr>
        <w:t>培养学生良好的赛场作风，寓教育与羽毛球训练之中，培养能胜任</w:t>
      </w:r>
      <w:r w:rsidR="00947666">
        <w:rPr>
          <w:rFonts w:hAnsi="宋体" w:cs="宋体" w:hint="eastAsia"/>
        </w:rPr>
        <w:t>基层学校羽毛球教学、训练工作的合格人才。</w:t>
      </w:r>
    </w:p>
    <w:p w:rsidR="00E05E8B" w:rsidRDefault="00E05E8B" w:rsidP="003055B6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C94BF7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D504B7"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C94BF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C94BF7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C94BF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C94BF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81279C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81279C" w:rsidRDefault="0081279C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81279C" w:rsidRDefault="0081279C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了解我国体育强国、全民健身、健康中国2030等文件政策；</w:t>
            </w:r>
          </w:p>
        </w:tc>
        <w:tc>
          <w:tcPr>
            <w:tcW w:w="2688" w:type="dxa"/>
            <w:vMerge w:val="restart"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/>
                <w:bCs/>
                <w:szCs w:val="21"/>
              </w:rPr>
              <w:t>具备我国现阶段社会主义政治认同、思想认同和情感认同，践行社会主</w:t>
            </w:r>
            <w:r>
              <w:rPr>
                <w:rFonts w:hAnsi="宋体" w:cs="宋体" w:hint="eastAsia"/>
                <w:bCs/>
                <w:szCs w:val="21"/>
              </w:rPr>
              <w:t>义核心价值观。以正确的世界观、人生观和价值观，指导构建科学的体育育人观。以立德树人为教师的根本任务，严格遵守职业道德规范。</w:t>
            </w:r>
            <w:r>
              <w:rPr>
                <w:rFonts w:ascii="Times New Roman" w:hAnsi="Times New Roman"/>
                <w:bCs/>
                <w:szCs w:val="21"/>
              </w:rPr>
              <w:t>热爱教育事业，具有强烈的投身于我国体育教育事业的信念，认同体育</w:t>
            </w:r>
            <w:r>
              <w:rPr>
                <w:rFonts w:hAnsi="宋体" w:cs="宋体" w:hint="eastAsia"/>
                <w:bCs/>
                <w:szCs w:val="21"/>
              </w:rPr>
              <w:t>教师的职业价值和意义。富有爱心，尊重学生，注重学生优良品质的培养和学习行为的养成。具有人文底蕴和科学精神，开放民主，鼓励创新，成为学生的人师典范。</w:t>
            </w:r>
          </w:p>
        </w:tc>
      </w:tr>
      <w:tr w:rsidR="0081279C" w:rsidTr="00DD7B5F">
        <w:trPr>
          <w:jc w:val="center"/>
        </w:trPr>
        <w:tc>
          <w:tcPr>
            <w:tcW w:w="1302" w:type="dxa"/>
            <w:vMerge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81279C" w:rsidRDefault="0081279C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了解中国羽毛球运动和世界羽毛球运动发展轨迹、演变过程；</w:t>
            </w:r>
          </w:p>
        </w:tc>
        <w:tc>
          <w:tcPr>
            <w:tcW w:w="2688" w:type="dxa"/>
            <w:vMerge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81279C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81279C" w:rsidRDefault="0081279C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介绍我国羽毛球运动发展与竞技羽毛球运动改革前沿问题；</w:t>
            </w:r>
          </w:p>
        </w:tc>
        <w:tc>
          <w:tcPr>
            <w:tcW w:w="2688" w:type="dxa"/>
            <w:vMerge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81279C" w:rsidTr="00DD7B5F">
        <w:trPr>
          <w:jc w:val="center"/>
        </w:trPr>
        <w:tc>
          <w:tcPr>
            <w:tcW w:w="1302" w:type="dxa"/>
            <w:vMerge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81279C" w:rsidRDefault="0081279C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81279C" w:rsidRDefault="00947666" w:rsidP="0081279C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羽毛球运动起源、演变、发展，历史文化维度解释体育缘起；</w:t>
            </w:r>
          </w:p>
        </w:tc>
        <w:tc>
          <w:tcPr>
            <w:tcW w:w="2688" w:type="dxa"/>
            <w:vMerge/>
            <w:vAlign w:val="center"/>
          </w:tcPr>
          <w:p w:rsidR="0081279C" w:rsidRDefault="0081279C" w:rsidP="0081279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3118" w:type="dxa"/>
            <w:vAlign w:val="center"/>
          </w:tcPr>
          <w:p w:rsidR="00AB7F68" w:rsidRDefault="00AB7F68" w:rsidP="0081279C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掌握羽毛球运动的基本概念，明确羽毛球运动战术体系，分析羽毛球运动战术；</w:t>
            </w:r>
          </w:p>
        </w:tc>
        <w:tc>
          <w:tcPr>
            <w:tcW w:w="2688" w:type="dxa"/>
            <w:vMerge w:val="restart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掌握运动训练的基本理论、基本技能和基本方法，具备较强的专业技能；初步掌</w:t>
            </w:r>
            <w:r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握运动训练学研究的基本手段和方法，能够运用运动训练学的理论和技能分析和解决本专业各种实际问题；掌握体育教学一般规律和基本技能，根据学生实际设</w:t>
            </w:r>
            <w:r>
              <w:rPr>
                <w:rFonts w:hint="eastAsia"/>
              </w:rPr>
              <w:lastRenderedPageBreak/>
              <w:t>计教学、选择合理教学手段并组织课堂教学，能胜任中小学校《体育与健康》课程教学工作。</w:t>
            </w:r>
          </w:p>
        </w:tc>
      </w:tr>
      <w:tr w:rsidR="00AB7F68" w:rsidTr="00DD7B5F">
        <w:trPr>
          <w:jc w:val="center"/>
        </w:trPr>
        <w:tc>
          <w:tcPr>
            <w:tcW w:w="1302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3.2</w:t>
            </w:r>
          </w:p>
        </w:tc>
        <w:tc>
          <w:tcPr>
            <w:tcW w:w="3118" w:type="dxa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掌握羽毛球运动的竞赛组织、规则与裁判方法等基本理论知识</w:t>
            </w:r>
            <w:r>
              <w:rPr>
                <w:rFonts w:hAnsi="宋体" w:cs="宋体" w:hint="eastAsia"/>
              </w:rPr>
              <w:t>；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left"/>
              <w:rPr>
                <w:rFonts w:ascii="Times New Roman" w:hAnsi="Times New Roman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4.1</w:t>
            </w:r>
          </w:p>
        </w:tc>
        <w:tc>
          <w:tcPr>
            <w:tcW w:w="3118" w:type="dxa"/>
            <w:vAlign w:val="center"/>
          </w:tcPr>
          <w:p w:rsidR="00AB7F68" w:rsidRDefault="00947666" w:rsidP="0094766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介绍羽毛球运动的基本技、战术方法，强化基本技、战术的概念</w:t>
            </w:r>
            <w:r>
              <w:rPr>
                <w:rFonts w:hint="eastAsia"/>
                <w:szCs w:val="21"/>
              </w:rPr>
              <w:lastRenderedPageBreak/>
              <w:t>和要领，巩固正确姿势，纠正不良或错误动作</w:t>
            </w:r>
            <w:r>
              <w:rPr>
                <w:rFonts w:hAnsi="宋体" w:cs="宋体" w:hint="eastAsia"/>
              </w:rPr>
              <w:t>；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4.2</w:t>
            </w:r>
          </w:p>
        </w:tc>
        <w:tc>
          <w:tcPr>
            <w:tcW w:w="3118" w:type="dxa"/>
            <w:vAlign w:val="center"/>
          </w:tcPr>
          <w:p w:rsidR="00AB7F68" w:rsidRDefault="00947666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</w:rPr>
            </w:pPr>
            <w:r>
              <w:rPr>
                <w:rFonts w:hint="eastAsia"/>
                <w:szCs w:val="21"/>
              </w:rPr>
              <w:t>养成良好的技、战术规范，培养和提高技、战术意识和应变能力，以适应羽毛球运动的需要；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5.1</w:t>
            </w:r>
          </w:p>
        </w:tc>
        <w:tc>
          <w:tcPr>
            <w:tcW w:w="3118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掌握羽毛球锻练过程、手段和身体练习原理；</w:t>
            </w:r>
          </w:p>
        </w:tc>
        <w:tc>
          <w:tcPr>
            <w:tcW w:w="2688" w:type="dxa"/>
            <w:vMerge w:val="restart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 w:rsidR="00AB7F68" w:rsidTr="00DD7B5F">
        <w:trPr>
          <w:jc w:val="center"/>
        </w:trPr>
        <w:tc>
          <w:tcPr>
            <w:tcW w:w="1302" w:type="dxa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5.2</w:t>
            </w:r>
          </w:p>
        </w:tc>
        <w:tc>
          <w:tcPr>
            <w:tcW w:w="3118" w:type="dxa"/>
            <w:vAlign w:val="center"/>
          </w:tcPr>
          <w:p w:rsidR="00AB7F68" w:rsidRDefault="00AB7F68" w:rsidP="0094766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细化各项技术的专门性训练，强化个人战术意识，增强对比赛进程的控制能力</w:t>
            </w:r>
            <w:r w:rsidR="00947666">
              <w:rPr>
                <w:rFonts w:hAnsi="宋体" w:cs="宋体" w:hint="eastAsia"/>
                <w:szCs w:val="21"/>
              </w:rPr>
              <w:t>；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left"/>
              <w:rPr>
                <w:rFonts w:hAnsi="宋体" w:cs="宋体" w:hint="eastAsia"/>
                <w:bCs/>
                <w:szCs w:val="21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课程目标6</w:t>
            </w: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6.1</w:t>
            </w:r>
          </w:p>
        </w:tc>
        <w:tc>
          <w:tcPr>
            <w:tcW w:w="3118" w:type="dxa"/>
            <w:vAlign w:val="center"/>
          </w:tcPr>
          <w:p w:rsidR="00AB7F68" w:rsidRDefault="00457A90" w:rsidP="00C94BF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实践中熟练运用各种战术，</w:t>
            </w:r>
            <w:r>
              <w:rPr>
                <w:rFonts w:hAnsi="宋体" w:cs="宋体" w:hint="eastAsia"/>
                <w:szCs w:val="21"/>
              </w:rPr>
              <w:t>培养学生良好的赛场作风；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AB7F68" w:rsidTr="00DD7B5F">
        <w:trPr>
          <w:jc w:val="center"/>
        </w:trPr>
        <w:tc>
          <w:tcPr>
            <w:tcW w:w="1302" w:type="dxa"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7F68" w:rsidRDefault="00AB7F68" w:rsidP="00C94BF7">
            <w:pPr>
              <w:pStyle w:val="a3"/>
              <w:spacing w:beforeLines="50" w:afterLines="50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6.2</w:t>
            </w:r>
          </w:p>
        </w:tc>
        <w:tc>
          <w:tcPr>
            <w:tcW w:w="3118" w:type="dxa"/>
            <w:vAlign w:val="center"/>
          </w:tcPr>
          <w:p w:rsidR="00AB7F68" w:rsidRDefault="00457A90" w:rsidP="00457A9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坚持羽毛球基本功练习，为学生今后从事羽毛球运动教学训练工作打下良好的专业基础。</w:t>
            </w:r>
          </w:p>
        </w:tc>
        <w:tc>
          <w:tcPr>
            <w:tcW w:w="2688" w:type="dxa"/>
            <w:vMerge/>
            <w:vAlign w:val="center"/>
          </w:tcPr>
          <w:p w:rsidR="00AB7F68" w:rsidRDefault="00AB7F68" w:rsidP="00AB7F6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 w:rsidR="00C00798" w:rsidRPr="007C62ED" w:rsidRDefault="007C62ED" w:rsidP="00C94BF7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第一章 羽毛球运动导论</w:t>
      </w:r>
      <w:r>
        <w:rPr>
          <w:rFonts w:ascii="宋体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教学目标：主要介绍羽毛球运动主要形式、羽毛球运动的起源和传播、主要国际羽毛球大赛、羽毛球运动的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特点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等。通过学习使学生对羽毛球运动有大致的认识，重点要了解羽毛球运动的特点，有利于大家把握羽毛球运动的规律。</w:t>
      </w:r>
    </w:p>
    <w:p w:rsidR="00FC0481" w:rsidRDefault="00FC0481" w:rsidP="00652FFC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2.教学重难点：</w:t>
      </w:r>
      <w:r>
        <w:rPr>
          <w:rFonts w:ascii="宋体" w:eastAsia="宋体" w:hAnsi="宋体" w:cs="宋体" w:hint="eastAsia"/>
        </w:rPr>
        <w:t>羽毛球运动起源、传播、发展、羽毛球运动的比赛方法、羽毛球运动技、战术创新和发展。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3.教学内容：世界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运动发展概况、我国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运动发展概况、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技、战术创新和发展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教学方法：</w:t>
      </w:r>
      <w:r>
        <w:rPr>
          <w:rFonts w:ascii="宋体" w:eastAsia="宋体" w:hAnsi="宋体" w:cs="宋体" w:hint="eastAsia"/>
          <w:szCs w:val="21"/>
        </w:rPr>
        <w:t>讲授法：相关概念及理论框架</w:t>
      </w:r>
      <w:r>
        <w:rPr>
          <w:rFonts w:ascii="Times" w:hAnsi="Times" w:hint="eastAsia"/>
          <w:sz w:val="24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教学评价：了解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基本概念，为后面的学习鉴定学习基础。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E32668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>
        <w:rPr>
          <w:rFonts w:ascii="黑体" w:eastAsia="黑体" w:hAnsi="黑体" w:cs="Times New Roman" w:hint="eastAsia"/>
          <w:b/>
          <w:sz w:val="24"/>
          <w:szCs w:val="24"/>
        </w:rPr>
        <w:t>技术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1.教学目标：通过学习使学生掌握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基本技术，并能熟练的运用这些技术。并使学生能够主动选择技术或个人战术在练习和比赛中运用。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2.教学重难点：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无球技术包括准备姿势与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步法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技术有球技术包括发球、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高远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球、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吊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球、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杀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球、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扑球、推球、挑球、搓球、勾球、抽挡技术等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全面掌握各项技术的要领和练习方法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3.教学内容：准备姿势与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步法、发球、高远球、吊球、杀球、扑球、推球、挑球、搓球、勾球、抽挡技术等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4.教学方法：1、讲授法：相关概念及理论框架。2、演示法：通过练习掌握各项技术。3、观摩法：组织学生观摩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比赛，充分了解各项技术。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5.教学评价：了解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技术基本概念，学习每项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技术。对每项技术指定课堂考核计划。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E32668">
        <w:rPr>
          <w:rFonts w:ascii="黑体" w:eastAsia="黑体" w:hAnsi="黑体" w:cs="黑体" w:hint="eastAsia"/>
          <w:b/>
          <w:sz w:val="24"/>
          <w:szCs w:val="24"/>
        </w:rPr>
        <w:t>羽毛球</w:t>
      </w:r>
      <w:r>
        <w:rPr>
          <w:rFonts w:ascii="黑体" w:eastAsia="黑体" w:hAnsi="黑体" w:cs="黑体" w:hint="eastAsia"/>
          <w:b/>
          <w:sz w:val="24"/>
          <w:szCs w:val="24"/>
        </w:rPr>
        <w:t>战术基本理论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1.教学目标：帮助学生掌握掌握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战术概念、了解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战术的基本内容与分类；掌握同阵容配备的优点与不足；了解进攻战术和战术打法的内容与种类。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2.教学重难点：技、战术教学与训练主要任务及课的类型、技、战术主要教法步骤与训练步骤、技术、战术教学与训练。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3.教学内容：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单、双打、混双配合、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位置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跑动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各类打法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战术、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练习方法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等。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4.教学方法：1、讲授法：相关概念及理论框架。2、演示法：通过练习掌握各种战术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、打法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。3、观摩法：组织学生观摩比赛视频。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5.教学评价：了解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战术基本概念，初步掌握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 w:rsidR="00652FFC">
        <w:rPr>
          <w:rFonts w:ascii="宋体" w:eastAsia="宋体" w:hAnsi="宋体" w:cs="TimesNewRomanPSMT" w:hint="eastAsia"/>
          <w:color w:val="000000"/>
          <w:kern w:val="0"/>
          <w:szCs w:val="21"/>
        </w:rPr>
        <w:t>配合、跑位的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主要教学步骤与方法。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E32668">
        <w:rPr>
          <w:rFonts w:ascii="黑体" w:eastAsia="黑体" w:hAnsi="黑体" w:cs="黑体" w:hint="eastAsia"/>
          <w:b/>
          <w:sz w:val="24"/>
          <w:szCs w:val="24"/>
        </w:rPr>
        <w:t>羽毛球</w:t>
      </w:r>
      <w:r>
        <w:rPr>
          <w:rFonts w:ascii="黑体" w:eastAsia="黑体" w:hAnsi="黑体" w:cs="黑体" w:hint="eastAsia"/>
          <w:b/>
          <w:sz w:val="24"/>
          <w:szCs w:val="24"/>
        </w:rPr>
        <w:t>运动教学与训练设计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1.教学目标：介绍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教学工作，主要包括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课的主要形式和基本结构，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教学顺序和基本方法、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教学文件极其制订、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教学的评价等内容。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2.教学重难点：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运动训练理论发展概要、训练原则和训练体系、训练计划与训练方法、训练过程的控制与评价、青少年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教学训练工作的特点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3.教学内容：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运动教学理论与方法发展概况、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运动的教学与管理、正确处理与认识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运动教学中的问题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4.教学方法：1、讲授法：相关概念及理论框架。2、观摩法：组织学生观看技战术教学视频。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5.教学评价：了解并学会如何教学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技术，战术等。针对教学和训练有初步的认知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E32668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>
        <w:rPr>
          <w:rFonts w:ascii="黑体" w:eastAsia="黑体" w:hAnsi="黑体" w:cs="Times New Roman" w:hint="eastAsia"/>
          <w:b/>
          <w:sz w:val="24"/>
          <w:szCs w:val="24"/>
        </w:rPr>
        <w:t>运动员心理技能训练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1.教学目标：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运动员的心理技能训练的概念，心理训练的重要作用，论述了心理训练方法(1、表象训练2、认知调节训练3、暗示训练)的概念与方法.为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运动员调节心理状态,保持较好的竞技状态提供理论基础。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2.教学重难点：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运动员心理知识、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运动员的心理个性特征、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运动员心理训练的内容与方法、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运动员心理训练注意问题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3.教学内容：心理训练概述、</w:t>
      </w:r>
      <w:r w:rsidR="00E32668">
        <w:rPr>
          <w:rFonts w:ascii="宋体" w:eastAsia="宋体" w:hAnsi="宋体" w:cs="TimesNewRomanPSMT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运动员的心理品质和个性特征、心理训练的内容与方法、心理训练的程序及注意问题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4.教学方法：1、讲授法：相关概念及理论框架。2、观摩法：组织学生观摩战术配备及比赛视频，并从看比赛中了解运动员当时场上的心理技能。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5.教学评价：了解并学会如何提升自己的心理训练，心理训练的概念，如何帮助运动员摆脱心理问题。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E32668">
        <w:rPr>
          <w:rFonts w:ascii="黑体" w:eastAsia="黑体" w:hAnsi="黑体" w:cs="黑体" w:hint="eastAsia"/>
          <w:b/>
          <w:bCs/>
          <w:sz w:val="24"/>
          <w:szCs w:val="24"/>
        </w:rPr>
        <w:t>羽毛球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竞赛组织编排与裁判法和临场指挥工作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1.教学目标：基本掌握</w:t>
      </w:r>
      <w:r w:rsidR="00E32668">
        <w:rPr>
          <w:rFonts w:ascii="宋体" w:eastAsia="宋体" w:hAnsi="宋体" w:cs="宋体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竞赛组织及其编排的主要类型、方法，最终熟练计算出</w:t>
      </w:r>
      <w:r w:rsidR="00E32668">
        <w:rPr>
          <w:rFonts w:ascii="宋体" w:eastAsia="宋体" w:hAnsi="宋体" w:cs="宋体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比赛每场、每队的得分，并最终正确排列比赛名词。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2.教学重难点：以混合制编排方法举办比赛为切入点，重点学习</w:t>
      </w:r>
      <w:r w:rsidR="00E32668">
        <w:rPr>
          <w:rFonts w:ascii="宋体" w:eastAsia="宋体" w:hAnsi="宋体" w:cs="宋体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竞赛的单循环制编排方法，并简单介绍淘汰制编排方法。</w:t>
      </w:r>
    </w:p>
    <w:p w:rsidR="00FC0481" w:rsidRPr="00B41CDA" w:rsidRDefault="00FC0481" w:rsidP="00B41CDA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3.教学内容：</w:t>
      </w:r>
      <w:r w:rsidR="00B41CDA">
        <w:rPr>
          <w:rFonts w:ascii="宋体" w:eastAsia="宋体" w:hAnsi="宋体" w:cs="宋体" w:hint="eastAsia"/>
          <w:szCs w:val="21"/>
        </w:rPr>
        <w:t>羽毛球裁判员的行为准则、基本条件。把握规则修改精神、正确理解执行规则。对主要规则的理解和判断方法。比赛参加者义务、权力、裁判员主要职责。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4.教学方法：1、</w:t>
      </w:r>
      <w:r>
        <w:rPr>
          <w:rFonts w:ascii="宋体" w:eastAsia="宋体" w:hAnsi="宋体" w:cs="宋体" w:hint="eastAsia"/>
          <w:szCs w:val="21"/>
        </w:rPr>
        <w:t>讲授法：相关概念及理论框架。2、演示法：通过模拟比赛前的工作进行针对性学习。</w:t>
      </w:r>
    </w:p>
    <w:p w:rsidR="00FC0481" w:rsidRDefault="00FC0481" w:rsidP="00652F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5.教学评价：了解并学会</w:t>
      </w:r>
      <w:r w:rsidR="00E32668">
        <w:rPr>
          <w:rFonts w:ascii="宋体" w:eastAsia="宋体" w:hAnsi="宋体" w:cs="宋体" w:hint="eastAsia"/>
          <w:color w:val="000000"/>
          <w:kern w:val="0"/>
          <w:szCs w:val="21"/>
        </w:rPr>
        <w:t>羽毛球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竞赛工作安排，有目的使用不同编排方式进行模拟竞赛组织工作。</w:t>
      </w:r>
    </w:p>
    <w:p w:rsidR="00FC0481" w:rsidRDefault="00FC0481" w:rsidP="00652F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 xml:space="preserve">第七章 </w:t>
      </w:r>
      <w:r w:rsidR="002D7F75">
        <w:rPr>
          <w:rFonts w:ascii="黑体" w:eastAsia="黑体" w:hAnsi="黑体" w:cs="黑体" w:hint="eastAsia"/>
          <w:b/>
          <w:sz w:val="24"/>
          <w:szCs w:val="24"/>
        </w:rPr>
        <w:t>身体素质</w:t>
      </w:r>
      <w:r>
        <w:rPr>
          <w:rFonts w:ascii="黑体" w:eastAsia="黑体" w:hAnsi="黑体" w:cs="黑体" w:hint="eastAsia"/>
          <w:b/>
          <w:sz w:val="24"/>
          <w:szCs w:val="24"/>
        </w:rPr>
        <w:t>训练</w:t>
      </w:r>
    </w:p>
    <w:p w:rsidR="002D7F75" w:rsidRDefault="002D7F75" w:rsidP="002D7F75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1.教学目标：通过学习使学生掌握羽毛球运动的</w:t>
      </w:r>
      <w:r w:rsidRPr="002D7F75">
        <w:rPr>
          <w:rFonts w:ascii="宋体" w:eastAsia="宋体" w:hAnsi="宋体" w:cs="TimesNewRomanPSMT" w:hint="eastAsia"/>
          <w:color w:val="000000"/>
          <w:kern w:val="0"/>
          <w:szCs w:val="21"/>
        </w:rPr>
        <w:t>身体素质训练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方式方法，并使学生在身体素质训练时能够自主选择正确方式方法进行训练。</w:t>
      </w:r>
    </w:p>
    <w:p w:rsidR="002D7F75" w:rsidRDefault="002D7F75" w:rsidP="002D7F75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2.教学重难点：羽毛球身体素质训练包括：场地步法、分解步法，专项步法，跳绳，力量，跑步等全面掌握各项身体组织训练的要领和练习方法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2D7F75" w:rsidRDefault="002D7F75" w:rsidP="002D7F75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3.教学内容：场地步法、分解步法，专项步法，跳绳，力量，跑步等</w:t>
      </w:r>
      <w:r w:rsidR="002028F1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2D7F75" w:rsidRDefault="002D7F75" w:rsidP="002D7F75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4.教学方法：1、讲授法：相关概念及理论框架。2、演示法：通过练习掌握各项身体素质</w:t>
      </w:r>
      <w:r w:rsidR="00D3205B">
        <w:rPr>
          <w:rFonts w:ascii="宋体" w:eastAsia="宋体" w:hAnsi="宋体" w:cs="TimesNewRomanPSMT" w:hint="eastAsia"/>
          <w:color w:val="000000"/>
          <w:kern w:val="0"/>
          <w:szCs w:val="21"/>
        </w:rPr>
        <w:t>练习方法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。3、观摩法：组织学生观摩专业队身体素质训练，充分了解各项身体素质训练方法。</w:t>
      </w:r>
    </w:p>
    <w:p w:rsidR="002D7F75" w:rsidRDefault="002D7F75" w:rsidP="002D7F75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5.教学评价：了解羽毛球技术基本概念，学习每项羽毛球技术。对每项技术指定课堂考核计划。</w:t>
      </w:r>
    </w:p>
    <w:p w:rsidR="00313A87" w:rsidRDefault="00313A87" w:rsidP="00C94BF7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C94BF7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2028F1" w:rsidRDefault="002028F1" w:rsidP="002028F1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世界羽毛球运动发展概况、我国羽毛球运动发展概况、羽毛球技、战术创新和发展。</w:t>
            </w:r>
          </w:p>
        </w:tc>
        <w:tc>
          <w:tcPr>
            <w:tcW w:w="2766" w:type="dxa"/>
            <w:vAlign w:val="center"/>
          </w:tcPr>
          <w:p w:rsidR="00CA53B2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B41CD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2028F1" w:rsidRDefault="002028F1" w:rsidP="002028F1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准备姿势与步法、发球、高远球、吊球、杀球、扑球、推球、挑球、搓球、勾球、抽挡技术等。</w:t>
            </w:r>
          </w:p>
        </w:tc>
        <w:tc>
          <w:tcPr>
            <w:tcW w:w="2766" w:type="dxa"/>
            <w:vAlign w:val="center"/>
          </w:tcPr>
          <w:p w:rsidR="00CA53B2" w:rsidRPr="0034254B" w:rsidRDefault="005C00EE" w:rsidP="005C00E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122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34254B" w:rsidRDefault="002028F1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单、双打、混双配合、位置跑动、各类打法战术、练习方法等。</w:t>
            </w:r>
          </w:p>
        </w:tc>
        <w:tc>
          <w:tcPr>
            <w:tcW w:w="2766" w:type="dxa"/>
            <w:vAlign w:val="center"/>
          </w:tcPr>
          <w:p w:rsidR="00CA53B2" w:rsidRPr="0034254B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368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2028F1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羽毛球运动教学理论与方法发展概况、羽毛球运动的教学与管理、正确处理与认识羽毛球运动教学中的问题。</w:t>
            </w:r>
          </w:p>
        </w:tc>
        <w:tc>
          <w:tcPr>
            <w:tcW w:w="2766" w:type="dxa"/>
            <w:vAlign w:val="center"/>
          </w:tcPr>
          <w:p w:rsidR="00CA53B2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2028F1" w:rsidRDefault="002028F1" w:rsidP="002028F1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心理训练概述、羽毛球运动员的心理品质和个性特征、心理训练的内容与方法、心理训练的程序及注意问题。</w:t>
            </w:r>
          </w:p>
        </w:tc>
        <w:tc>
          <w:tcPr>
            <w:tcW w:w="2766" w:type="dxa"/>
            <w:vAlign w:val="center"/>
          </w:tcPr>
          <w:p w:rsidR="00CA53B2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2028F1" w:rsidRDefault="00B41CDA" w:rsidP="002028F1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羽毛球裁判员的行为准则、基本条件。把握规则修改精神、正确理解执行规则。对主要规则的理解和判断方法。比赛参加者义务、权力、裁判员主要职责。</w:t>
            </w:r>
          </w:p>
        </w:tc>
        <w:tc>
          <w:tcPr>
            <w:tcW w:w="2766" w:type="dxa"/>
            <w:vAlign w:val="center"/>
          </w:tcPr>
          <w:p w:rsidR="00CA53B2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2028F1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CA53B2" w:rsidRPr="002028F1" w:rsidRDefault="002028F1" w:rsidP="002028F1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场地步法、分解步法，专项步法，跳绳，力量，跑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步等。</w:t>
            </w:r>
          </w:p>
        </w:tc>
        <w:tc>
          <w:tcPr>
            <w:tcW w:w="2766" w:type="dxa"/>
            <w:vAlign w:val="center"/>
          </w:tcPr>
          <w:p w:rsidR="00CA53B2" w:rsidRPr="0034254B" w:rsidRDefault="005C00EE" w:rsidP="005C00E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122</w:t>
            </w:r>
          </w:p>
        </w:tc>
      </w:tr>
      <w:tr w:rsidR="00B41CDA" w:rsidTr="008F4B17">
        <w:trPr>
          <w:trHeight w:val="340"/>
          <w:jc w:val="center"/>
        </w:trPr>
        <w:tc>
          <w:tcPr>
            <w:tcW w:w="5530" w:type="dxa"/>
            <w:gridSpan w:val="2"/>
            <w:vAlign w:val="center"/>
          </w:tcPr>
          <w:p w:rsidR="00B41CDA" w:rsidRDefault="00B41CDA" w:rsidP="00B41CDA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机动/考核</w:t>
            </w:r>
          </w:p>
        </w:tc>
        <w:tc>
          <w:tcPr>
            <w:tcW w:w="2766" w:type="dxa"/>
            <w:vAlign w:val="center"/>
          </w:tcPr>
          <w:p w:rsidR="00B41CDA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B41CDA" w:rsidTr="00B60450">
        <w:trPr>
          <w:trHeight w:val="340"/>
          <w:jc w:val="center"/>
        </w:trPr>
        <w:tc>
          <w:tcPr>
            <w:tcW w:w="5530" w:type="dxa"/>
            <w:gridSpan w:val="2"/>
            <w:vAlign w:val="center"/>
          </w:tcPr>
          <w:p w:rsidR="00B41CDA" w:rsidRDefault="00B41CDA" w:rsidP="00B41CDA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2766" w:type="dxa"/>
            <w:vAlign w:val="center"/>
          </w:tcPr>
          <w:p w:rsidR="00B41CDA" w:rsidRPr="0034254B" w:rsidRDefault="00B41CDA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648</w:t>
            </w:r>
          </w:p>
        </w:tc>
      </w:tr>
    </w:tbl>
    <w:p w:rsidR="00CA53B2" w:rsidRDefault="0034254B" w:rsidP="00C94BF7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C94BF7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1642"/>
        <w:gridCol w:w="929"/>
        <w:gridCol w:w="1145"/>
        <w:gridCol w:w="1241"/>
        <w:gridCol w:w="1049"/>
        <w:gridCol w:w="1386"/>
        <w:gridCol w:w="904"/>
      </w:tblGrid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241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049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C94BF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BA23F0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1C1829">
              <w:rPr>
                <w:rFonts w:ascii="宋体" w:eastAsia="宋体" w:hAnsi="宋体" w:hint="eastAsia"/>
                <w:szCs w:val="21"/>
              </w:rPr>
              <w:t>-2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理论</w:t>
            </w:r>
          </w:p>
        </w:tc>
        <w:tc>
          <w:tcPr>
            <w:tcW w:w="1241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安排相应理论知识学习</w:t>
            </w:r>
          </w:p>
        </w:tc>
        <w:tc>
          <w:tcPr>
            <w:tcW w:w="1049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386" w:type="dxa"/>
            <w:vAlign w:val="center"/>
          </w:tcPr>
          <w:p w:rsidR="00D715F7" w:rsidRPr="00D715F7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课后题按时完成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1C1829" w:rsidP="001C182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 w:rsidR="005C00EE"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恢复</w:t>
            </w:r>
          </w:p>
        </w:tc>
        <w:tc>
          <w:tcPr>
            <w:tcW w:w="1241" w:type="dxa"/>
            <w:vAlign w:val="center"/>
          </w:tcPr>
          <w:p w:rsidR="00D715F7" w:rsidRPr="00D715F7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恢复</w:t>
            </w:r>
            <w:r w:rsidR="001C1829">
              <w:rPr>
                <w:rFonts w:ascii="宋体" w:eastAsia="宋体" w:hAnsi="宋体" w:hint="eastAsia"/>
                <w:szCs w:val="21"/>
              </w:rPr>
              <w:t>身体状态</w:t>
            </w:r>
          </w:p>
        </w:tc>
        <w:tc>
          <w:tcPr>
            <w:tcW w:w="1049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386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达到相应指标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1C1829" w:rsidP="005C00E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 w:rsidR="00BA23F0">
              <w:rPr>
                <w:rFonts w:ascii="宋体" w:eastAsia="宋体" w:hAnsi="宋体"/>
                <w:szCs w:val="21"/>
              </w:rPr>
              <w:t>-</w:t>
            </w:r>
            <w:r w:rsidR="005C00EE"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技术+身体</w:t>
            </w:r>
          </w:p>
        </w:tc>
        <w:tc>
          <w:tcPr>
            <w:tcW w:w="1241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技术练习、身体素质练习</w:t>
            </w:r>
          </w:p>
        </w:tc>
        <w:tc>
          <w:tcPr>
            <w:tcW w:w="1049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66</w:t>
            </w:r>
          </w:p>
        </w:tc>
        <w:tc>
          <w:tcPr>
            <w:tcW w:w="1386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按量完成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</w:t>
            </w:r>
          </w:p>
        </w:tc>
        <w:tc>
          <w:tcPr>
            <w:tcW w:w="1241" w:type="dxa"/>
            <w:vAlign w:val="center"/>
          </w:tcPr>
          <w:p w:rsidR="00D715F7" w:rsidRPr="00D715F7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</w:t>
            </w:r>
            <w:r w:rsidR="001C1829">
              <w:rPr>
                <w:rFonts w:ascii="宋体" w:eastAsia="宋体" w:hAnsi="宋体" w:hint="eastAsia"/>
                <w:szCs w:val="21"/>
              </w:rPr>
              <w:t>本学期所学知识、技能</w:t>
            </w:r>
          </w:p>
        </w:tc>
        <w:tc>
          <w:tcPr>
            <w:tcW w:w="1049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按量完成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1C1829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FB77A1" w:rsidP="005C00E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考核</w:t>
            </w:r>
          </w:p>
        </w:tc>
        <w:tc>
          <w:tcPr>
            <w:tcW w:w="1241" w:type="dxa"/>
            <w:vAlign w:val="center"/>
          </w:tcPr>
          <w:p w:rsidR="00D715F7" w:rsidRPr="00D715F7" w:rsidRDefault="005C00EE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考核</w:t>
            </w:r>
          </w:p>
        </w:tc>
        <w:tc>
          <w:tcPr>
            <w:tcW w:w="1049" w:type="dxa"/>
            <w:vAlign w:val="center"/>
          </w:tcPr>
          <w:p w:rsidR="00D715F7" w:rsidRPr="00D715F7" w:rsidRDefault="001C182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D715F7" w:rsidRPr="00D715F7" w:rsidRDefault="001C1829" w:rsidP="001C1829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掌握所学技能并完成考试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C94BF7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1C1829" w:rsidRDefault="001C1829" w:rsidP="001C1829">
      <w:pPr>
        <w:spacing w:beforeLines="50" w:afterLines="5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1.施志社王家宏编著《</w:t>
      </w:r>
      <w:r w:rsidRPr="00C94BF7">
        <w:rPr>
          <w:rFonts w:ascii="宋体" w:eastAsia="宋体" w:hAnsi="宋体" w:cs="Times New Roman" w:hint="eastAsia"/>
        </w:rPr>
        <w:t>怎样打羽毛球</w:t>
      </w:r>
      <w:r>
        <w:rPr>
          <w:rFonts w:ascii="宋体" w:eastAsia="宋体" w:hAnsi="宋体" w:hint="eastAsia"/>
        </w:rPr>
        <w:t>》</w:t>
      </w:r>
      <w:r w:rsidRPr="00C94BF7">
        <w:rPr>
          <w:rFonts w:ascii="宋体" w:eastAsia="宋体" w:hAnsi="宋体" w:cs="Times New Roman" w:hint="eastAsia"/>
        </w:rPr>
        <w:t>苏州大学出版社，2006年</w:t>
      </w:r>
    </w:p>
    <w:p w:rsidR="001C1829" w:rsidRPr="00E814E7" w:rsidRDefault="001C1829" w:rsidP="001C1829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</w:t>
      </w:r>
      <w:r w:rsidRPr="00E814E7">
        <w:rPr>
          <w:rFonts w:ascii="宋体" w:eastAsia="宋体" w:hAnsi="宋体" w:hint="eastAsia"/>
        </w:rPr>
        <w:t>肖杰《羽毛球运动理论与实践》人民体育出版社，2017年</w:t>
      </w:r>
    </w:p>
    <w:p w:rsidR="001C1829" w:rsidRPr="00E814E7" w:rsidRDefault="001C1829" w:rsidP="001C1829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</w:t>
      </w:r>
      <w:r w:rsidRPr="00E814E7">
        <w:rPr>
          <w:rFonts w:ascii="宋体" w:eastAsia="宋体" w:hAnsi="宋体" w:hint="eastAsia"/>
        </w:rPr>
        <w:t>国家体育总局职业技能鉴定知道中心《羽毛球.初级》高等教育出版社，2018年</w:t>
      </w:r>
    </w:p>
    <w:p w:rsidR="00D417A1" w:rsidRPr="00E76E34" w:rsidRDefault="001C1829" w:rsidP="001C1829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</w:t>
      </w:r>
      <w:r w:rsidRPr="00E814E7">
        <w:rPr>
          <w:rFonts w:ascii="宋体" w:eastAsia="宋体" w:hAnsi="宋体" w:hint="eastAsia"/>
        </w:rPr>
        <w:t>《羽毛球竞赛规则》中国羽毛球协会审定（最近版本）</w:t>
      </w:r>
      <w:r w:rsidR="00022CBB">
        <w:rPr>
          <w:rFonts w:ascii="宋体" w:eastAsia="宋体" w:hAnsi="宋体" w:hint="eastAsia"/>
        </w:rPr>
        <w:t xml:space="preserve"> </w:t>
      </w:r>
      <w:r w:rsidR="00022CBB">
        <w:rPr>
          <w:rFonts w:ascii="宋体" w:eastAsia="宋体" w:hAnsi="宋体"/>
        </w:rPr>
        <w:t xml:space="preserve">   </w:t>
      </w:r>
    </w:p>
    <w:p w:rsidR="00E76E34" w:rsidRDefault="00E76E34" w:rsidP="00C94BF7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hint="eastAsia"/>
          <w:b/>
          <w:sz w:val="28"/>
          <w:szCs w:val="28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1C1829" w:rsidRDefault="001C1829" w:rsidP="001C182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lastRenderedPageBreak/>
        <w:t>1．</w:t>
      </w:r>
      <w:r>
        <w:rPr>
          <w:rFonts w:ascii="宋体" w:eastAsia="宋体" w:hAnsi="宋体" w:cs="宋体" w:hint="eastAsia"/>
          <w:szCs w:val="21"/>
        </w:rPr>
        <w:t>讲授法：通过讲授本课程的基本概念与基本原理，帮助学生了解并掌握羽毛球运动概述、羽毛球技术、羽毛球战术、竞赛组织、教学教法等相关知识。</w:t>
      </w:r>
    </w:p>
    <w:p w:rsidR="001C1829" w:rsidRDefault="001C1829" w:rsidP="001C182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2．</w:t>
      </w:r>
      <w:r>
        <w:rPr>
          <w:rFonts w:ascii="宋体" w:eastAsia="宋体" w:hAnsi="宋体" w:cs="宋体" w:hint="eastAsia"/>
          <w:szCs w:val="21"/>
        </w:rPr>
        <w:t>演示法：通过课堂，由教师展示技术动作、模拟羽毛球比赛及技战术在比赛中的运用，依据程序教学的方法步骤分解课堂教学步骤并进行设计、展示。</w:t>
      </w:r>
    </w:p>
    <w:p w:rsidR="001C1829" w:rsidRPr="001C1829" w:rsidRDefault="001C1829" w:rsidP="001C182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3.观摩法：组织学生现场观摩或视频观摩羽毛球技、战术和羽毛球比赛</w:t>
      </w:r>
      <w:r w:rsidR="003E559B">
        <w:rPr>
          <w:rFonts w:ascii="宋体" w:eastAsia="宋体" w:hAnsi="宋体" w:cs="宋体" w:hint="eastAsia"/>
          <w:szCs w:val="21"/>
        </w:rPr>
        <w:t>。</w:t>
      </w:r>
    </w:p>
    <w:p w:rsidR="00D417A1" w:rsidRPr="00F56396" w:rsidRDefault="00022CBB" w:rsidP="00C94BF7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C94BF7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C94BF7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C94BF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C94BF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C94BF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E559B" w:rsidRDefault="003E559B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</w:t>
            </w:r>
          </w:p>
        </w:tc>
        <w:tc>
          <w:tcPr>
            <w:tcW w:w="2849" w:type="dxa"/>
            <w:vAlign w:val="center"/>
          </w:tcPr>
          <w:p w:rsidR="00D417A1" w:rsidRPr="003E559B" w:rsidRDefault="003E559B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考勤、学习态度</w:t>
            </w:r>
          </w:p>
        </w:tc>
      </w:tr>
      <w:tr w:rsidR="00D417A1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3E559B" w:rsidRDefault="003E559B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每学期所学理论知识</w:t>
            </w:r>
          </w:p>
        </w:tc>
        <w:tc>
          <w:tcPr>
            <w:tcW w:w="2849" w:type="dxa"/>
            <w:vAlign w:val="center"/>
          </w:tcPr>
          <w:p w:rsidR="00D417A1" w:rsidRPr="003E559B" w:rsidRDefault="003E559B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试卷或作业考核</w:t>
            </w:r>
          </w:p>
        </w:tc>
      </w:tr>
      <w:tr w:rsidR="00D417A1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3E559B" w:rsidRDefault="000353EB" w:rsidP="00C94BF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正手发高远球</w:t>
            </w:r>
            <w:r w:rsidR="00E3042D">
              <w:rPr>
                <w:rFonts w:hAnsi="宋体" w:hint="eastAsia"/>
              </w:rPr>
              <w:t>、反手发网前球</w:t>
            </w:r>
          </w:p>
        </w:tc>
        <w:tc>
          <w:tcPr>
            <w:tcW w:w="2849" w:type="dxa"/>
            <w:vAlign w:val="center"/>
          </w:tcPr>
          <w:p w:rsidR="00D417A1" w:rsidRPr="003E559B" w:rsidRDefault="00E3042D" w:rsidP="003E559B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达标+技评</w:t>
            </w:r>
          </w:p>
        </w:tc>
      </w:tr>
      <w:tr w:rsidR="000353EB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0353EB" w:rsidRPr="00285327" w:rsidRDefault="000353EB" w:rsidP="00E3042D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 w:rsidR="00E3042D">
              <w:rPr>
                <w:rFonts w:hAnsi="宋体" w:hint="eastAsia"/>
              </w:rPr>
              <w:t>4</w:t>
            </w:r>
          </w:p>
        </w:tc>
        <w:tc>
          <w:tcPr>
            <w:tcW w:w="2849" w:type="dxa"/>
            <w:vAlign w:val="center"/>
          </w:tcPr>
          <w:p w:rsidR="000353EB" w:rsidRDefault="00EF2FD1" w:rsidP="00C94BF7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击高远球</w:t>
            </w:r>
          </w:p>
        </w:tc>
        <w:tc>
          <w:tcPr>
            <w:tcW w:w="2849" w:type="dxa"/>
            <w:vAlign w:val="center"/>
          </w:tcPr>
          <w:p w:rsidR="000353EB" w:rsidRDefault="00E3042D" w:rsidP="003E559B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达标+技评</w:t>
            </w:r>
          </w:p>
        </w:tc>
      </w:tr>
      <w:tr w:rsidR="000353EB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0353EB" w:rsidRPr="00285327" w:rsidRDefault="000353EB" w:rsidP="00E3042D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 w:rsidR="00E3042D">
              <w:rPr>
                <w:rFonts w:hAnsi="宋体" w:hint="eastAsia"/>
              </w:rPr>
              <w:t>5</w:t>
            </w:r>
          </w:p>
        </w:tc>
        <w:tc>
          <w:tcPr>
            <w:tcW w:w="2849" w:type="dxa"/>
            <w:vAlign w:val="center"/>
          </w:tcPr>
          <w:p w:rsidR="000353EB" w:rsidRDefault="00E3042D" w:rsidP="00C94BF7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杀球</w:t>
            </w:r>
          </w:p>
        </w:tc>
        <w:tc>
          <w:tcPr>
            <w:tcW w:w="2849" w:type="dxa"/>
            <w:vAlign w:val="center"/>
          </w:tcPr>
          <w:p w:rsidR="000353EB" w:rsidRDefault="00E3042D" w:rsidP="003E559B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达标+技评</w:t>
            </w:r>
          </w:p>
        </w:tc>
      </w:tr>
      <w:tr w:rsidR="000353EB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0353EB" w:rsidRPr="00285327" w:rsidRDefault="000353EB" w:rsidP="00E3042D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 w:rsidR="00E3042D">
              <w:rPr>
                <w:rFonts w:hAnsi="宋体" w:hint="eastAsia"/>
              </w:rPr>
              <w:t>6</w:t>
            </w:r>
          </w:p>
        </w:tc>
        <w:tc>
          <w:tcPr>
            <w:tcW w:w="2849" w:type="dxa"/>
            <w:vAlign w:val="center"/>
          </w:tcPr>
          <w:p w:rsidR="000353EB" w:rsidRDefault="00E3042D" w:rsidP="00C94BF7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单打比赛</w:t>
            </w:r>
          </w:p>
        </w:tc>
        <w:tc>
          <w:tcPr>
            <w:tcW w:w="2849" w:type="dxa"/>
            <w:vAlign w:val="center"/>
          </w:tcPr>
          <w:p w:rsidR="000353EB" w:rsidRDefault="00E3042D" w:rsidP="003E559B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技评</w:t>
            </w:r>
          </w:p>
        </w:tc>
      </w:tr>
      <w:tr w:rsidR="000353EB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0353EB" w:rsidRPr="00285327" w:rsidRDefault="000353EB" w:rsidP="00E3042D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 w:rsidR="00E3042D">
              <w:rPr>
                <w:rFonts w:hAnsi="宋体" w:hint="eastAsia"/>
              </w:rPr>
              <w:t>7</w:t>
            </w:r>
          </w:p>
        </w:tc>
        <w:tc>
          <w:tcPr>
            <w:tcW w:w="2849" w:type="dxa"/>
            <w:vAlign w:val="center"/>
          </w:tcPr>
          <w:p w:rsidR="000353EB" w:rsidRDefault="00E3042D" w:rsidP="00C94BF7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双</w:t>
            </w:r>
            <w:r w:rsidR="000353EB">
              <w:rPr>
                <w:rFonts w:hAnsi="宋体" w:hint="eastAsia"/>
              </w:rPr>
              <w:t>打比赛</w:t>
            </w:r>
          </w:p>
        </w:tc>
        <w:tc>
          <w:tcPr>
            <w:tcW w:w="2849" w:type="dxa"/>
            <w:vAlign w:val="center"/>
          </w:tcPr>
          <w:p w:rsidR="000353EB" w:rsidRDefault="00E3042D" w:rsidP="003E559B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技评</w:t>
            </w:r>
          </w:p>
        </w:tc>
      </w:tr>
      <w:tr w:rsidR="000353EB" w:rsidTr="000353EB">
        <w:trPr>
          <w:trHeight w:val="567"/>
          <w:jc w:val="center"/>
        </w:trPr>
        <w:tc>
          <w:tcPr>
            <w:tcW w:w="2847" w:type="dxa"/>
            <w:vAlign w:val="center"/>
          </w:tcPr>
          <w:p w:rsidR="000353EB" w:rsidRPr="00285327" w:rsidRDefault="000353EB" w:rsidP="00E3042D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 w:rsidR="00E3042D">
              <w:rPr>
                <w:rFonts w:hAnsi="宋体" w:hint="eastAsia"/>
              </w:rPr>
              <w:t>8</w:t>
            </w:r>
          </w:p>
        </w:tc>
        <w:tc>
          <w:tcPr>
            <w:tcW w:w="2849" w:type="dxa"/>
            <w:vAlign w:val="center"/>
          </w:tcPr>
          <w:p w:rsidR="000353EB" w:rsidRDefault="00EF2FD1" w:rsidP="00EF2FD1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int="eastAsia"/>
              </w:rPr>
              <w:t>1分钟双飞跳绳、步法左右移动记时、女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hint="eastAsia"/>
                </w:rPr>
                <w:t>800米</w:t>
              </w:r>
            </w:smartTag>
            <w:r>
              <w:rPr>
                <w:rFonts w:hint="eastAsia"/>
              </w:rPr>
              <w:t>、男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00"/>
                <w:attr w:name="UnitName" w:val="米"/>
              </w:smartTagPr>
              <w:r>
                <w:rPr>
                  <w:rFonts w:hint="eastAsia"/>
                </w:rPr>
                <w:t>1500米</w:t>
              </w:r>
            </w:smartTag>
            <w:r>
              <w:rPr>
                <w:rFonts w:hint="eastAsia"/>
              </w:rPr>
              <w:t>记时三项组成</w:t>
            </w:r>
          </w:p>
        </w:tc>
        <w:tc>
          <w:tcPr>
            <w:tcW w:w="2849" w:type="dxa"/>
            <w:vAlign w:val="center"/>
          </w:tcPr>
          <w:p w:rsidR="000353EB" w:rsidRDefault="00EF2FD1" w:rsidP="003E559B">
            <w:pPr>
              <w:pStyle w:val="a3"/>
              <w:spacing w:beforeLines="50" w:afterLines="5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达标</w:t>
            </w:r>
          </w:p>
        </w:tc>
      </w:tr>
    </w:tbl>
    <w:p w:rsidR="00DD7B5F" w:rsidRDefault="00DD7B5F" w:rsidP="00C94BF7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C94BF7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C54636" w:rsidRDefault="00C54636" w:rsidP="00C94BF7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 w:rsidR="008E42F2"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  <w:r w:rsidR="008E42F2">
        <w:rPr>
          <w:rFonts w:ascii="宋体" w:eastAsia="宋体" w:hAnsi="宋体" w:hint="eastAsia"/>
        </w:rPr>
        <w:t>理论考核</w:t>
      </w:r>
      <w:r>
        <w:rPr>
          <w:rFonts w:ascii="宋体" w:eastAsia="宋体" w:hAnsi="宋体" w:hint="eastAsia"/>
        </w:rPr>
        <w:t>：</w:t>
      </w:r>
      <w:r w:rsidR="008E42F2">
        <w:rPr>
          <w:rFonts w:ascii="宋体" w:eastAsia="宋体" w:hAnsi="宋体" w:hint="eastAsia"/>
        </w:rPr>
        <w:t>20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，</w:t>
      </w:r>
      <w:r w:rsidR="008E42F2">
        <w:rPr>
          <w:rFonts w:ascii="宋体" w:eastAsia="宋体" w:hAnsi="宋体" w:hint="eastAsia"/>
        </w:rPr>
        <w:t>技术</w:t>
      </w:r>
      <w:r>
        <w:rPr>
          <w:rFonts w:ascii="宋体" w:eastAsia="宋体" w:hAnsi="宋体" w:hint="eastAsia"/>
        </w:rPr>
        <w:t>考试</w:t>
      </w:r>
      <w:r w:rsidR="008E42F2"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</w:p>
    <w:p w:rsidR="00B03909" w:rsidRDefault="00DD7B5F" w:rsidP="00C94BF7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C94BF7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C94BF7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C94BF7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E3042D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E3042D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E3042D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E3042D"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E3042D" w:rsidRPr="00322986" w:rsidRDefault="00E3042D" w:rsidP="008E42F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达成度ｘ</w:t>
            </w:r>
            <w:r w:rsidR="008E42F2">
              <w:rPr>
                <w:rFonts w:ascii="宋体" w:eastAsia="宋体" w:hAnsi="宋体" w:hint="eastAsia"/>
                <w:kern w:val="0"/>
                <w:szCs w:val="21"/>
              </w:rPr>
              <w:t>50%</w:t>
            </w:r>
            <w:r w:rsidR="008E42F2" w:rsidRPr="00322986">
              <w:rPr>
                <w:rFonts w:ascii="宋体" w:eastAsia="宋体" w:hAnsi="宋体"/>
                <w:kern w:val="0"/>
                <w:szCs w:val="21"/>
              </w:rPr>
              <w:t>+</w:t>
            </w:r>
            <w:r w:rsidR="008E42F2"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  <w:r w:rsidR="008E42F2"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 w:rsidR="008E42F2"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8E42F2">
              <w:rPr>
                <w:rFonts w:ascii="宋体" w:eastAsia="宋体" w:hAnsi="宋体" w:hint="eastAsia"/>
                <w:kern w:val="0"/>
                <w:szCs w:val="21"/>
              </w:rPr>
              <w:t>20%</w:t>
            </w:r>
            <w:r w:rsidR="008E42F2" w:rsidRPr="00322986">
              <w:rPr>
                <w:rFonts w:ascii="宋体" w:eastAsia="宋体" w:hAnsi="宋体"/>
                <w:kern w:val="0"/>
                <w:szCs w:val="21"/>
              </w:rPr>
              <w:t>+</w:t>
            </w:r>
            <w:r w:rsidR="008E42F2">
              <w:rPr>
                <w:rFonts w:ascii="宋体" w:eastAsia="宋体" w:hAnsi="宋体" w:hint="eastAsia"/>
                <w:kern w:val="0"/>
                <w:szCs w:val="21"/>
              </w:rPr>
              <w:t>课程目标3-8达成度</w:t>
            </w:r>
            <w:r w:rsidR="008E42F2"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8E42F2">
              <w:rPr>
                <w:rFonts w:ascii="宋体" w:eastAsia="宋体" w:hAnsi="宋体" w:hint="eastAsia"/>
                <w:kern w:val="0"/>
                <w:szCs w:val="21"/>
              </w:rPr>
              <w:t>30%=本课程考核总分</w:t>
            </w:r>
          </w:p>
        </w:tc>
      </w:tr>
      <w:tr w:rsidR="00E3042D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E3042D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E3042D" w:rsidRPr="00322986" w:rsidRDefault="008E42F2" w:rsidP="00C94BF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3042D" w:rsidRPr="00322986" w:rsidRDefault="00E3042D" w:rsidP="00E3042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D5F49" w:rsidRDefault="003D5F49" w:rsidP="00EF2FD1">
      <w:pPr>
        <w:widowControl/>
        <w:spacing w:beforeLines="50" w:afterLines="50"/>
        <w:jc w:val="left"/>
        <w:rPr>
          <w:rFonts w:ascii="黑体" w:eastAsia="黑体" w:hAnsi="黑体" w:hint="eastAsia"/>
          <w:b/>
          <w:sz w:val="24"/>
          <w:szCs w:val="24"/>
        </w:rPr>
      </w:pPr>
    </w:p>
    <w:p w:rsidR="00285327" w:rsidRPr="00DD7B5F" w:rsidRDefault="00DD7B5F" w:rsidP="00C94BF7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819"/>
        <w:gridCol w:w="1903"/>
      </w:tblGrid>
      <w:tr w:rsidR="00DE7849" w:rsidRPr="002F4D99" w:rsidTr="001D34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1D34B1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1D34B1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1D34B1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C94BF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3D5F49">
              <w:rPr>
                <w:rFonts w:ascii="宋体" w:eastAsia="宋体" w:hAnsi="宋体" w:hint="eastAsia"/>
                <w:szCs w:val="21"/>
              </w:rPr>
              <w:t>优秀地达成教学目标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  <w:r w:rsidR="008E42F2" w:rsidRPr="003D5F49">
              <w:rPr>
                <w:rFonts w:ascii="宋体" w:eastAsia="宋体" w:hAnsi="宋体" w:hint="eastAsia"/>
                <w:szCs w:val="21"/>
              </w:rPr>
              <w:t>上课无迟到、早退、旷课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较好地达成教学目标。</w:t>
            </w:r>
            <w:r w:rsidRPr="003D5F49">
              <w:rPr>
                <w:rFonts w:ascii="宋体" w:eastAsia="宋体" w:hAnsi="宋体" w:hint="eastAsia"/>
                <w:szCs w:val="21"/>
              </w:rPr>
              <w:t>上课</w:t>
            </w:r>
            <w:r>
              <w:rPr>
                <w:rFonts w:ascii="宋体" w:eastAsia="宋体" w:hAnsi="宋体" w:hint="eastAsia"/>
                <w:szCs w:val="21"/>
              </w:rPr>
              <w:t>有</w:t>
            </w:r>
            <w:r w:rsidRPr="003D5F49">
              <w:rPr>
                <w:rFonts w:ascii="宋体" w:eastAsia="宋体" w:hAnsi="宋体" w:hint="eastAsia"/>
                <w:szCs w:val="21"/>
              </w:rPr>
              <w:t>迟到</w:t>
            </w:r>
            <w:r>
              <w:rPr>
                <w:rFonts w:ascii="宋体" w:eastAsia="宋体" w:hAnsi="宋体" w:hint="eastAsia"/>
                <w:szCs w:val="21"/>
              </w:rPr>
              <w:t>，无</w:t>
            </w:r>
            <w:r w:rsidRPr="003D5F49">
              <w:rPr>
                <w:rFonts w:ascii="宋体" w:eastAsia="宋体" w:hAnsi="宋体" w:hint="eastAsia"/>
                <w:szCs w:val="21"/>
              </w:rPr>
              <w:t>早退、旷课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一般地达成教学目标。有迟到，无早退，有旷课。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达成教学目标。有迟到，有早退，有旷课。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不能达成教学目标。缺课超过1/3。</w:t>
            </w:r>
          </w:p>
        </w:tc>
      </w:tr>
      <w:tr w:rsidR="00DE78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8E42F2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根据作业或试卷分数90-100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8E42F2" w:rsidP="003D5F49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根据作业或试卷分数</w:t>
            </w:r>
            <w:r w:rsidR="003D5F49">
              <w:rPr>
                <w:rFonts w:ascii="宋体" w:eastAsia="宋体" w:hAnsi="宋体" w:hint="eastAsia"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8E42F2" w:rsidP="008E42F2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根据作业或试卷分数70-79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8E42F2" w:rsidP="008E42F2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根据作业或试卷分数60-69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8E42F2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根据作业或试卷分数</w:t>
            </w:r>
            <w:r w:rsidRPr="008E42F2">
              <w:rPr>
                <w:rFonts w:ascii="宋体" w:eastAsia="宋体" w:hAnsi="宋体" w:hint="eastAsia"/>
                <w:bCs/>
                <w:szCs w:val="21"/>
              </w:rPr>
              <w:t>＜6</w:t>
            </w:r>
            <w:r w:rsidRPr="008E42F2">
              <w:rPr>
                <w:rFonts w:ascii="宋体" w:eastAsia="宋体" w:hAnsi="宋体"/>
                <w:bCs/>
                <w:szCs w:val="21"/>
              </w:rPr>
              <w:t>0</w:t>
            </w:r>
          </w:p>
        </w:tc>
      </w:tr>
      <w:tr w:rsidR="00DE78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C94BF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持续正确，挥拍放松，手腕闪动发力正确，击球点好，“鞭打”动作明显，随挥动作完整，球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的落点准确。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持球正确，挥拍较放松，手腕闪动发力较好，击球点较好，“鞭打”动作较明显，随挥动作完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整，球的落点准确。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持球较正确，挥拍基本放松，手腕闪动发力尚可，击球点不准，“鞭打”动作较好，随挥动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作不太连贯，球的落点不</w:t>
            </w:r>
            <w:r w:rsidR="009834B7">
              <w:rPr>
                <w:rFonts w:ascii="宋体" w:eastAsia="宋体" w:hAnsi="宋体" w:hint="eastAsia"/>
                <w:szCs w:val="21"/>
              </w:rPr>
              <w:t>太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准确。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9834B7" w:rsidP="009834B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持球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，挥拍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手腕闪动发力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，击球点不准，“鞭打”动作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，随挥动作不太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连贯，球的落点不准确。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lastRenderedPageBreak/>
              <w:t>大部分技术动作错误，发球失误很多。</w:t>
            </w:r>
          </w:p>
        </w:tc>
      </w:tr>
      <w:tr w:rsidR="00DE78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DE7849" w:rsidRPr="00DD7B5F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EF2FD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准备动作充分，引拍姿势正确，挥拍击球动作协调，小臂与手腕的“鞭打”动作明显，击球点高，随挥动作完整，击出的球高而远。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Default="00EF2FD1" w:rsidP="00EF2FD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准备动作较充分，引拍姿势基本正确，挥拍击球动作较协调，小臂与手腕的“鞭打”动作明显，击球点高，随挥动作较完整，击出的球高而远。</w:t>
            </w:r>
          </w:p>
          <w:p w:rsidR="00DE7849" w:rsidRPr="00EF2FD1" w:rsidRDefault="00DE7849" w:rsidP="00EF2FD1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EF2FD1" w:rsidRDefault="00EF2FD1" w:rsidP="00EF2FD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准备动作尚可，引拍姿势基本正确，挥拍击球动作不协调，小臂与手腕的“鞭打”动作不明显，击球点低，随挥动作较完整，击出的球达不到要求。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1D34B1" w:rsidP="009834B7">
            <w:pPr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准备动作尚可，引拍姿势</w:t>
            </w:r>
            <w:r w:rsidR="009834B7">
              <w:rPr>
                <w:rFonts w:ascii="宋体" w:eastAsia="宋体" w:hAnsi="宋体" w:hint="eastAsia"/>
                <w:szCs w:val="21"/>
              </w:rPr>
              <w:t>一般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，挥拍击球动作不协调，小臂与手腕的“鞭打”动作不明显，击球点低，随挥动作较完整，击出的球达</w:t>
            </w:r>
            <w:r w:rsidR="009834B7">
              <w:rPr>
                <w:rFonts w:ascii="宋体" w:eastAsia="宋体" w:hAnsi="宋体" w:hint="eastAsia"/>
                <w:szCs w:val="21"/>
              </w:rPr>
              <w:t>基本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不到要求。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大部分技术动作错误，发球失误很多。</w:t>
            </w:r>
          </w:p>
        </w:tc>
      </w:tr>
      <w:tr w:rsidR="003D5F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EF2FD1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准备动作充分，引拍姿势正确，挥拍击球动作协调，小臂与手腕的“鞭打”动作明显有下压，击球点前，随挥动作完整，击出的球有明显快速下降落在界内。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EF2FD1" w:rsidRDefault="001D34B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准备动作较充分，引拍姿势基本正确，挥拍击球动作较协调，小臂与手腕的“鞭打”动作有明显下压，击球点较前，随挥动作较完整，击出的球快速下降落在界内。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9834B7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准备动作较充分，引拍姿势尚可，挥拍击球动作不协调，小臂与手腕的“鞭打”动作没有明显下压，击球点较后，随挥动作完整，击出的球没有明显快速下降。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9834B7" w:rsidP="009834B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准备动作较充分，引拍姿势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，挥拍击球动作不协调，小臂与手腕的“鞭打”动作没有明显下压，击球点较后，随挥动作完整，击出的球没有下降。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1D34B1" w:rsidRDefault="00EF2FD1" w:rsidP="00EF2FD1">
            <w:pPr>
              <w:spacing w:beforeLines="50" w:afterLines="50"/>
              <w:jc w:val="center"/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大部分技术动作错误，失误球多。</w:t>
            </w:r>
          </w:p>
        </w:tc>
      </w:tr>
      <w:tr w:rsidR="003D5F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EF2FD1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技术动作连贯，正确，战术意识好，回球质量高。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1D34B1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技术动作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连贯，正确，战术意识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好，回球质量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EF2FD1" w:rsidRDefault="001D34B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技术动作无明显错误，回球质量一般。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B1" w:rsidRDefault="001D34B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某些技术动作有错误，失误较多。</w:t>
            </w:r>
          </w:p>
          <w:p w:rsidR="003D5F49" w:rsidRPr="00F56396" w:rsidRDefault="003D5F49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1D34B1" w:rsidRDefault="00EF2FD1" w:rsidP="00C94BF7">
            <w:pPr>
              <w:spacing w:beforeLines="50" w:afterLines="50"/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大部分技术动作错误，无法完成比赛。</w:t>
            </w:r>
          </w:p>
        </w:tc>
      </w:tr>
      <w:tr w:rsidR="003D5F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1D34B1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跑位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正确，</w:t>
            </w:r>
            <w:r>
              <w:rPr>
                <w:rFonts w:ascii="宋体" w:eastAsia="宋体" w:hAnsi="宋体" w:hint="eastAsia"/>
                <w:szCs w:val="21"/>
              </w:rPr>
              <w:t>配合优秀，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战术意识好，回球质量高。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1D34B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跑位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正确，</w:t>
            </w:r>
            <w:r>
              <w:rPr>
                <w:rFonts w:ascii="宋体" w:eastAsia="宋体" w:hAnsi="宋体" w:hint="eastAsia"/>
                <w:szCs w:val="21"/>
              </w:rPr>
              <w:t>配合较好，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战术意识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好，回球质量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高。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1D34B1" w:rsidP="001D34B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跑位、配合、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战术无明显错误，回球质量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F56396" w:rsidRDefault="001D34B1" w:rsidP="00C94BF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跑位、配合、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战术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技术动作有错误，失误较多。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49" w:rsidRPr="001D34B1" w:rsidRDefault="001D34B1" w:rsidP="00C94BF7">
            <w:pPr>
              <w:spacing w:beforeLines="50" w:afterLines="50"/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大部分技术动作错误，无法完成比赛。</w:t>
            </w:r>
          </w:p>
        </w:tc>
      </w:tr>
      <w:tr w:rsidR="003D5F49" w:rsidRPr="002F4D99" w:rsidTr="001D34B1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D5F49" w:rsidRDefault="003D5F49" w:rsidP="003D5F49">
            <w:pPr>
              <w:spacing w:beforeLines="50" w:afterLines="50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女：3分00秒内</w:t>
            </w:r>
          </w:p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男：5分00秒内</w:t>
            </w:r>
          </w:p>
          <w:p w:rsidR="00EF2FD1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双飞：90以上</w:t>
            </w:r>
          </w:p>
          <w:p w:rsidR="003D5F49" w:rsidRPr="001D34B1" w:rsidRDefault="00EF2FD1" w:rsidP="00EF2FD1">
            <w:pPr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移动：20秒内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女：3分30秒内</w:t>
            </w:r>
          </w:p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男：5分30秒内</w:t>
            </w:r>
          </w:p>
          <w:p w:rsidR="00EF2FD1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双飞：75以上</w:t>
            </w:r>
          </w:p>
          <w:p w:rsidR="003D5F49" w:rsidRPr="001D34B1" w:rsidRDefault="00EF2FD1" w:rsidP="00EF2FD1">
            <w:pPr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移动：23秒内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女：4分00秒内</w:t>
            </w:r>
          </w:p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男：6分00秒内</w:t>
            </w:r>
          </w:p>
          <w:p w:rsidR="00EF2FD1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双飞：60以上</w:t>
            </w:r>
          </w:p>
          <w:p w:rsidR="003D5F49" w:rsidRPr="001D34B1" w:rsidRDefault="00EF2FD1" w:rsidP="00EF2FD1">
            <w:pPr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移动：26秒内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女：4分</w:t>
            </w:r>
            <w:r w:rsidRPr="001D34B1">
              <w:rPr>
                <w:rFonts w:ascii="宋体" w:eastAsia="宋体" w:hAnsi="宋体" w:hint="eastAsia"/>
                <w:szCs w:val="21"/>
              </w:rPr>
              <w:t>3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0秒内</w:t>
            </w:r>
          </w:p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男：6分</w:t>
            </w:r>
            <w:r w:rsidRPr="001D34B1">
              <w:rPr>
                <w:rFonts w:ascii="宋体" w:eastAsia="宋体" w:hAnsi="宋体" w:hint="eastAsia"/>
                <w:szCs w:val="21"/>
              </w:rPr>
              <w:t>3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0秒内</w:t>
            </w:r>
          </w:p>
          <w:p w:rsidR="00EF2FD1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双飞：60以上</w:t>
            </w:r>
          </w:p>
          <w:p w:rsidR="003D5F49" w:rsidRPr="001D34B1" w:rsidRDefault="00EF2FD1" w:rsidP="00EF2FD1">
            <w:pPr>
              <w:rPr>
                <w:rFonts w:ascii="宋体" w:eastAsia="宋体" w:hAnsi="宋体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移动：26秒内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女：4分</w:t>
            </w:r>
            <w:r w:rsidR="001D34B1">
              <w:rPr>
                <w:rFonts w:ascii="宋体" w:eastAsia="宋体" w:hAnsi="宋体" w:hint="eastAsia"/>
                <w:szCs w:val="21"/>
              </w:rPr>
              <w:t>30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秒以上</w:t>
            </w:r>
          </w:p>
          <w:p w:rsidR="00EF2FD1" w:rsidRPr="001D34B1" w:rsidRDefault="00EF2FD1" w:rsidP="00EF2FD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男：6分</w:t>
            </w:r>
            <w:r w:rsidRPr="001D34B1">
              <w:rPr>
                <w:rFonts w:ascii="宋体" w:eastAsia="宋体" w:hAnsi="宋体" w:hint="eastAsia"/>
                <w:szCs w:val="21"/>
              </w:rPr>
              <w:t>3</w:t>
            </w:r>
            <w:r w:rsidRPr="001D34B1">
              <w:rPr>
                <w:rFonts w:ascii="宋体" w:eastAsia="宋体" w:hAnsi="宋体" w:cs="Times New Roman" w:hint="eastAsia"/>
                <w:szCs w:val="21"/>
              </w:rPr>
              <w:t>0秒以上</w:t>
            </w:r>
          </w:p>
          <w:p w:rsidR="00EF2FD1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双飞：60以下</w:t>
            </w:r>
          </w:p>
          <w:p w:rsidR="003D5F49" w:rsidRPr="001D34B1" w:rsidRDefault="00EF2FD1" w:rsidP="00EF2FD1">
            <w:pPr>
              <w:rPr>
                <w:rFonts w:ascii="宋体" w:eastAsia="宋体" w:hAnsi="宋体" w:hint="eastAsia"/>
                <w:szCs w:val="21"/>
              </w:rPr>
            </w:pPr>
            <w:r w:rsidRPr="001D34B1">
              <w:rPr>
                <w:rFonts w:ascii="宋体" w:eastAsia="宋体" w:hAnsi="宋体" w:cs="Times New Roman" w:hint="eastAsia"/>
                <w:szCs w:val="21"/>
              </w:rPr>
              <w:t>移动：29秒以上</w:t>
            </w:r>
          </w:p>
        </w:tc>
      </w:tr>
    </w:tbl>
    <w:p w:rsidR="00E62EE5" w:rsidRPr="00C46687" w:rsidRDefault="00E62EE5" w:rsidP="00E62EE5">
      <w:pPr>
        <w:spacing w:line="440" w:lineRule="exact"/>
        <w:ind w:firstLineChars="1100" w:firstLine="2310"/>
        <w:rPr>
          <w:rFonts w:hAnsi="宋体" w:cs="宋体"/>
          <w:szCs w:val="21"/>
        </w:rPr>
      </w:pPr>
      <w:r>
        <w:rPr>
          <w:rFonts w:hAnsi="宋体" w:hint="eastAsia"/>
          <w:bCs/>
          <w:szCs w:val="21"/>
        </w:rPr>
        <w:lastRenderedPageBreak/>
        <w:t>技术达标评分标准表</w:t>
      </w:r>
      <w:r w:rsidRPr="00C46687">
        <w:rPr>
          <w:rFonts w:hAnsi="宋体" w:cs="宋体" w:hint="eastAsia"/>
          <w:szCs w:val="21"/>
        </w:rPr>
        <w:t>，满分100分</w:t>
      </w:r>
    </w:p>
    <w:tbl>
      <w:tblPr>
        <w:tblStyle w:val="a6"/>
        <w:tblW w:w="8158" w:type="dxa"/>
        <w:tblInd w:w="-34" w:type="dxa"/>
        <w:tblLook w:val="01E0"/>
      </w:tblPr>
      <w:tblGrid>
        <w:gridCol w:w="1438"/>
        <w:gridCol w:w="705"/>
        <w:gridCol w:w="692"/>
        <w:gridCol w:w="663"/>
        <w:gridCol w:w="675"/>
        <w:gridCol w:w="663"/>
        <w:gridCol w:w="662"/>
        <w:gridCol w:w="662"/>
        <w:gridCol w:w="663"/>
        <w:gridCol w:w="673"/>
        <w:gridCol w:w="662"/>
      </w:tblGrid>
      <w:tr w:rsidR="00E62EE5" w:rsidRPr="00C46687" w:rsidTr="00783E50">
        <w:tc>
          <w:tcPr>
            <w:tcW w:w="1438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成绩</w:t>
            </w:r>
            <w:r>
              <w:rPr>
                <w:rFonts w:hAnsi="宋体" w:cs="宋体" w:hint="eastAsia"/>
                <w:szCs w:val="21"/>
              </w:rPr>
              <w:t xml:space="preserve"> （个）</w:t>
            </w:r>
          </w:p>
        </w:tc>
        <w:tc>
          <w:tcPr>
            <w:tcW w:w="705" w:type="dxa"/>
          </w:tcPr>
          <w:p w:rsidR="00E62EE5" w:rsidRPr="00C46687" w:rsidRDefault="00E62EE5" w:rsidP="00783E50">
            <w:pPr>
              <w:spacing w:line="440" w:lineRule="exact"/>
              <w:jc w:val="lef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10</w:t>
            </w:r>
          </w:p>
        </w:tc>
        <w:tc>
          <w:tcPr>
            <w:tcW w:w="69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9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8</w:t>
            </w:r>
          </w:p>
        </w:tc>
        <w:tc>
          <w:tcPr>
            <w:tcW w:w="675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7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6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5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4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67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</w:t>
            </w:r>
          </w:p>
        </w:tc>
      </w:tr>
      <w:tr w:rsidR="00E62EE5" w:rsidRPr="00C46687" w:rsidTr="00783E50">
        <w:tc>
          <w:tcPr>
            <w:tcW w:w="1438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分值</w:t>
            </w:r>
            <w:r>
              <w:rPr>
                <w:rFonts w:hAnsi="宋体" w:cs="宋体" w:hint="eastAsia"/>
                <w:szCs w:val="21"/>
              </w:rPr>
              <w:t>（ 分）</w:t>
            </w:r>
          </w:p>
        </w:tc>
        <w:tc>
          <w:tcPr>
            <w:tcW w:w="705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 w:rsidRPr="00C46687">
              <w:rPr>
                <w:rFonts w:hAnsi="宋体" w:cs="宋体" w:hint="eastAsia"/>
                <w:szCs w:val="21"/>
              </w:rPr>
              <w:t>100</w:t>
            </w:r>
          </w:p>
        </w:tc>
        <w:tc>
          <w:tcPr>
            <w:tcW w:w="69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90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80</w:t>
            </w:r>
          </w:p>
        </w:tc>
        <w:tc>
          <w:tcPr>
            <w:tcW w:w="675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70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60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50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40</w:t>
            </w:r>
          </w:p>
        </w:tc>
        <w:tc>
          <w:tcPr>
            <w:tcW w:w="66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30</w:t>
            </w:r>
          </w:p>
        </w:tc>
        <w:tc>
          <w:tcPr>
            <w:tcW w:w="673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20</w:t>
            </w:r>
          </w:p>
        </w:tc>
        <w:tc>
          <w:tcPr>
            <w:tcW w:w="662" w:type="dxa"/>
          </w:tcPr>
          <w:p w:rsidR="00E62EE5" w:rsidRPr="00C46687" w:rsidRDefault="00E62EE5" w:rsidP="00783E50"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10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C6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D8C" w:rsidRDefault="00426D8C" w:rsidP="00AA630A">
      <w:r>
        <w:separator/>
      </w:r>
    </w:p>
  </w:endnote>
  <w:endnote w:type="continuationSeparator" w:id="0">
    <w:p w:rsidR="00426D8C" w:rsidRDefault="00426D8C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D8C" w:rsidRDefault="00426D8C" w:rsidP="00AA630A">
      <w:r>
        <w:separator/>
      </w:r>
    </w:p>
  </w:footnote>
  <w:footnote w:type="continuationSeparator" w:id="0">
    <w:p w:rsidR="00426D8C" w:rsidRDefault="00426D8C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353EB"/>
    <w:rsid w:val="00077A5F"/>
    <w:rsid w:val="000F054A"/>
    <w:rsid w:val="001B7FB4"/>
    <w:rsid w:val="001C1829"/>
    <w:rsid w:val="001D34B1"/>
    <w:rsid w:val="001D4A09"/>
    <w:rsid w:val="001E5724"/>
    <w:rsid w:val="002028F1"/>
    <w:rsid w:val="00242673"/>
    <w:rsid w:val="00285327"/>
    <w:rsid w:val="002A7568"/>
    <w:rsid w:val="002D7F75"/>
    <w:rsid w:val="003055B6"/>
    <w:rsid w:val="00313A87"/>
    <w:rsid w:val="00322986"/>
    <w:rsid w:val="0034254B"/>
    <w:rsid w:val="003704F0"/>
    <w:rsid w:val="0038665C"/>
    <w:rsid w:val="003D5F49"/>
    <w:rsid w:val="003E559B"/>
    <w:rsid w:val="004070CF"/>
    <w:rsid w:val="00426D8C"/>
    <w:rsid w:val="00457A90"/>
    <w:rsid w:val="005A0378"/>
    <w:rsid w:val="005C00EE"/>
    <w:rsid w:val="005F5C0B"/>
    <w:rsid w:val="00652FFC"/>
    <w:rsid w:val="00665621"/>
    <w:rsid w:val="006E4F82"/>
    <w:rsid w:val="006F64C9"/>
    <w:rsid w:val="007639A2"/>
    <w:rsid w:val="007C379D"/>
    <w:rsid w:val="007C62ED"/>
    <w:rsid w:val="007E39E3"/>
    <w:rsid w:val="0081279C"/>
    <w:rsid w:val="008128AD"/>
    <w:rsid w:val="008560E2"/>
    <w:rsid w:val="0088298A"/>
    <w:rsid w:val="00886EBF"/>
    <w:rsid w:val="008E42F2"/>
    <w:rsid w:val="008E497D"/>
    <w:rsid w:val="00947666"/>
    <w:rsid w:val="009834B7"/>
    <w:rsid w:val="00A03BBD"/>
    <w:rsid w:val="00A56B76"/>
    <w:rsid w:val="00A61EFD"/>
    <w:rsid w:val="00AA4570"/>
    <w:rsid w:val="00AA630A"/>
    <w:rsid w:val="00AB7F68"/>
    <w:rsid w:val="00AE3D1A"/>
    <w:rsid w:val="00AF0A44"/>
    <w:rsid w:val="00B03909"/>
    <w:rsid w:val="00B40ECD"/>
    <w:rsid w:val="00B41CDA"/>
    <w:rsid w:val="00BA23F0"/>
    <w:rsid w:val="00BF33A8"/>
    <w:rsid w:val="00C00798"/>
    <w:rsid w:val="00C54636"/>
    <w:rsid w:val="00C94BF7"/>
    <w:rsid w:val="00CA53B2"/>
    <w:rsid w:val="00CC608A"/>
    <w:rsid w:val="00D02F99"/>
    <w:rsid w:val="00D13271"/>
    <w:rsid w:val="00D14471"/>
    <w:rsid w:val="00D3205B"/>
    <w:rsid w:val="00D417A1"/>
    <w:rsid w:val="00D504B7"/>
    <w:rsid w:val="00D715F7"/>
    <w:rsid w:val="00DD7B5F"/>
    <w:rsid w:val="00DE7849"/>
    <w:rsid w:val="00E05E8B"/>
    <w:rsid w:val="00E3042D"/>
    <w:rsid w:val="00E32668"/>
    <w:rsid w:val="00E366AB"/>
    <w:rsid w:val="00E62EE5"/>
    <w:rsid w:val="00E76E34"/>
    <w:rsid w:val="00E814E7"/>
    <w:rsid w:val="00ED7F81"/>
    <w:rsid w:val="00EF2FD1"/>
    <w:rsid w:val="00F45F07"/>
    <w:rsid w:val="00F56396"/>
    <w:rsid w:val="00FB77A1"/>
    <w:rsid w:val="00FC0481"/>
    <w:rsid w:val="00FC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Emphasis"/>
    <w:basedOn w:val="a0"/>
    <w:uiPriority w:val="20"/>
    <w:qFormat/>
    <w:rsid w:val="00E814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11</Pages>
  <Words>1144</Words>
  <Characters>6525</Characters>
  <Application>Microsoft Office Word</Application>
  <DocSecurity>0</DocSecurity>
  <Lines>54</Lines>
  <Paragraphs>15</Paragraphs>
  <ScaleCrop>false</ScaleCrop>
  <Company>P R C</Company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46</cp:revision>
  <cp:lastPrinted>2020-12-24T07:17:00Z</cp:lastPrinted>
  <dcterms:created xsi:type="dcterms:W3CDTF">2020-12-08T08:33:00Z</dcterms:created>
  <dcterms:modified xsi:type="dcterms:W3CDTF">2021-10-05T14:43:00Z</dcterms:modified>
</cp:coreProperties>
</file>